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A8610" w14:textId="28792156" w:rsidR="003417CE" w:rsidRPr="00B1306A" w:rsidRDefault="00BE0C8B" w:rsidP="003417CE">
      <w:pPr>
        <w:spacing w:before="0" w:after="0" w:line="240" w:lineRule="auto"/>
        <w:ind w:left="-284"/>
        <w:jc w:val="center"/>
        <w:rPr>
          <w:rFonts w:asciiTheme="minorHAnsi" w:hAnsiTheme="minorHAnsi" w:cstheme="minorHAnsi"/>
          <w:b/>
          <w:bCs/>
          <w:color w:val="AD3016" w:themeColor="accent1"/>
          <w:sz w:val="28"/>
          <w:szCs w:val="28"/>
        </w:rPr>
      </w:pPr>
      <w:r w:rsidRPr="00B1306A">
        <w:rPr>
          <w:rFonts w:asciiTheme="minorHAnsi" w:hAnsiTheme="minorHAnsi" w:cstheme="minorHAnsi"/>
          <w:b/>
          <w:bCs/>
          <w:color w:val="AD3016" w:themeColor="accent1"/>
          <w:sz w:val="28"/>
          <w:szCs w:val="28"/>
        </w:rPr>
        <w:t xml:space="preserve">Vacancy Information – </w:t>
      </w:r>
      <w:r w:rsidR="009A5C96" w:rsidRPr="009A5C96">
        <w:rPr>
          <w:rFonts w:asciiTheme="minorHAnsi" w:hAnsiTheme="minorHAnsi" w:cstheme="minorHAnsi"/>
          <w:b/>
          <w:bCs/>
          <w:color w:val="AD3016" w:themeColor="accent1"/>
          <w:sz w:val="28"/>
          <w:szCs w:val="28"/>
        </w:rPr>
        <w:t>VN-0759087</w:t>
      </w:r>
    </w:p>
    <w:p w14:paraId="0C29090F" w14:textId="3E84E461" w:rsidR="003417CE" w:rsidRDefault="003417CE" w:rsidP="00371C1C">
      <w:pPr>
        <w:spacing w:before="0" w:after="0" w:line="240" w:lineRule="auto"/>
        <w:rPr>
          <w:rFonts w:asciiTheme="minorHAnsi" w:hAnsiTheme="minorHAnsi" w:cstheme="minorHAnsi"/>
          <w:b/>
          <w:bCs/>
          <w:color w:val="AD3016" w:themeColor="accent1"/>
          <w:sz w:val="14"/>
          <w:szCs w:val="14"/>
        </w:rPr>
      </w:pPr>
    </w:p>
    <w:p w14:paraId="0B3A25FF" w14:textId="77777777" w:rsidR="00BE0C8B" w:rsidRDefault="00BE0C8B" w:rsidP="00371C1C">
      <w:pPr>
        <w:spacing w:before="0" w:after="0" w:line="240" w:lineRule="auto"/>
        <w:rPr>
          <w:rFonts w:asciiTheme="minorHAnsi" w:hAnsiTheme="minorHAnsi" w:cstheme="minorHAnsi"/>
          <w:b/>
          <w:bCs/>
          <w:color w:val="AD3016" w:themeColor="accent1"/>
          <w:sz w:val="14"/>
          <w:szCs w:val="14"/>
        </w:rPr>
      </w:pPr>
    </w:p>
    <w:tbl>
      <w:tblPr>
        <w:tblStyle w:val="TableGrid"/>
        <w:tblpPr w:leftFromText="180" w:rightFromText="180" w:vertAnchor="text" w:horzAnchor="margin" w:tblpXSpec="right" w:tblpY="-87"/>
        <w:tblW w:w="9782" w:type="dxa"/>
        <w:tblLook w:val="04A0" w:firstRow="1" w:lastRow="0" w:firstColumn="1" w:lastColumn="0" w:noHBand="0" w:noVBand="1"/>
      </w:tblPr>
      <w:tblGrid>
        <w:gridCol w:w="2127"/>
        <w:gridCol w:w="7655"/>
      </w:tblGrid>
      <w:tr w:rsidR="003417CE" w:rsidRPr="00371C1C" w14:paraId="26CB195B" w14:textId="77777777" w:rsidTr="006F1189">
        <w:trPr>
          <w:trHeight w:val="20"/>
        </w:trPr>
        <w:tc>
          <w:tcPr>
            <w:tcW w:w="2127" w:type="dxa"/>
            <w:shd w:val="clear" w:color="auto" w:fill="FFFFFF" w:themeFill="background1"/>
          </w:tcPr>
          <w:p w14:paraId="3C6C396D" w14:textId="10BDC9DF" w:rsidR="003417CE" w:rsidRPr="006878F6" w:rsidRDefault="003417CE" w:rsidP="006F1189">
            <w:pPr>
              <w:spacing w:before="0"/>
              <w:jc w:val="both"/>
              <w:rPr>
                <w:rFonts w:asciiTheme="minorHAnsi" w:hAnsiTheme="minorHAnsi" w:cstheme="minorHAnsi"/>
                <w:b/>
                <w:bCs/>
                <w:sz w:val="22"/>
                <w:szCs w:val="22"/>
              </w:rPr>
            </w:pPr>
            <w:r w:rsidRPr="006878F6">
              <w:rPr>
                <w:rFonts w:asciiTheme="minorHAnsi" w:hAnsiTheme="minorHAnsi" w:cstheme="minorHAnsi"/>
                <w:b/>
                <w:bCs/>
                <w:sz w:val="22"/>
                <w:szCs w:val="22"/>
              </w:rPr>
              <w:t>Position Title</w:t>
            </w:r>
          </w:p>
        </w:tc>
        <w:tc>
          <w:tcPr>
            <w:tcW w:w="7655" w:type="dxa"/>
            <w:shd w:val="clear" w:color="auto" w:fill="FFFFFF" w:themeFill="background1"/>
          </w:tcPr>
          <w:p w14:paraId="1EE3DE12" w14:textId="04738284" w:rsidR="003417CE" w:rsidRPr="006878F6" w:rsidRDefault="004006B2" w:rsidP="006F1189">
            <w:pPr>
              <w:spacing w:before="0" w:line="240" w:lineRule="auto"/>
              <w:rPr>
                <w:rFonts w:asciiTheme="minorHAnsi" w:hAnsiTheme="minorHAnsi" w:cstheme="minorHAnsi"/>
                <w:sz w:val="22"/>
                <w:szCs w:val="22"/>
              </w:rPr>
            </w:pPr>
            <w:r>
              <w:rPr>
                <w:rFonts w:asciiTheme="minorHAnsi" w:hAnsiTheme="minorHAnsi" w:cstheme="minorHAnsi"/>
                <w:sz w:val="22"/>
                <w:szCs w:val="22"/>
              </w:rPr>
              <w:t xml:space="preserve">APS5 Project Officer  </w:t>
            </w:r>
          </w:p>
        </w:tc>
      </w:tr>
      <w:tr w:rsidR="003417CE" w:rsidRPr="00371C1C" w14:paraId="4E78E40F" w14:textId="77777777" w:rsidTr="006F1189">
        <w:trPr>
          <w:trHeight w:val="284"/>
        </w:trPr>
        <w:tc>
          <w:tcPr>
            <w:tcW w:w="2127" w:type="dxa"/>
            <w:shd w:val="clear" w:color="auto" w:fill="FFFFFF" w:themeFill="background1"/>
          </w:tcPr>
          <w:p w14:paraId="7C4479CB" w14:textId="33E1138D" w:rsidR="003417CE" w:rsidRPr="006878F6" w:rsidRDefault="003417CE" w:rsidP="006F1189">
            <w:pPr>
              <w:spacing w:before="0"/>
              <w:jc w:val="both"/>
              <w:rPr>
                <w:rFonts w:asciiTheme="minorHAnsi" w:hAnsiTheme="minorHAnsi" w:cstheme="minorHAnsi"/>
                <w:b/>
                <w:bCs/>
                <w:sz w:val="22"/>
                <w:szCs w:val="22"/>
              </w:rPr>
            </w:pPr>
            <w:r w:rsidRPr="006878F6">
              <w:rPr>
                <w:rFonts w:asciiTheme="minorHAnsi" w:hAnsiTheme="minorHAnsi" w:cstheme="minorHAnsi"/>
                <w:b/>
                <w:bCs/>
                <w:sz w:val="22"/>
                <w:szCs w:val="22"/>
              </w:rPr>
              <w:t>Reporting To</w:t>
            </w:r>
          </w:p>
        </w:tc>
        <w:tc>
          <w:tcPr>
            <w:tcW w:w="7655" w:type="dxa"/>
            <w:shd w:val="clear" w:color="auto" w:fill="FFFFFF" w:themeFill="background1"/>
          </w:tcPr>
          <w:p w14:paraId="6A0149CB" w14:textId="23FECB74" w:rsidR="003417CE" w:rsidRPr="006878F6" w:rsidRDefault="004006B2" w:rsidP="006F1189">
            <w:pPr>
              <w:spacing w:before="0" w:line="240" w:lineRule="auto"/>
              <w:rPr>
                <w:rFonts w:asciiTheme="minorHAnsi" w:hAnsiTheme="minorHAnsi" w:cstheme="minorHAnsi"/>
                <w:sz w:val="22"/>
                <w:szCs w:val="22"/>
              </w:rPr>
            </w:pPr>
            <w:r>
              <w:rPr>
                <w:rFonts w:asciiTheme="minorHAnsi" w:hAnsiTheme="minorHAnsi" w:cstheme="minorHAnsi"/>
                <w:sz w:val="22"/>
                <w:szCs w:val="22"/>
              </w:rPr>
              <w:t xml:space="preserve">Director, Frontline Services Top End  </w:t>
            </w:r>
          </w:p>
        </w:tc>
      </w:tr>
      <w:tr w:rsidR="007A5416" w:rsidRPr="00371C1C" w14:paraId="3F16B29A" w14:textId="77777777" w:rsidTr="006878F6">
        <w:trPr>
          <w:trHeight w:val="258"/>
        </w:trPr>
        <w:tc>
          <w:tcPr>
            <w:tcW w:w="2127" w:type="dxa"/>
            <w:shd w:val="clear" w:color="auto" w:fill="FFFFFF" w:themeFill="background1"/>
          </w:tcPr>
          <w:p w14:paraId="64FCBC4E" w14:textId="04148F4E" w:rsidR="007A5416" w:rsidRPr="006878F6" w:rsidRDefault="007A5416" w:rsidP="006F1189">
            <w:pPr>
              <w:spacing w:before="0"/>
              <w:jc w:val="both"/>
              <w:rPr>
                <w:rFonts w:asciiTheme="minorHAnsi" w:hAnsiTheme="minorHAnsi" w:cstheme="minorHAnsi"/>
                <w:b/>
                <w:bCs/>
                <w:sz w:val="22"/>
                <w:szCs w:val="22"/>
              </w:rPr>
            </w:pPr>
            <w:r w:rsidRPr="006878F6">
              <w:rPr>
                <w:rFonts w:asciiTheme="minorHAnsi" w:hAnsiTheme="minorHAnsi" w:cstheme="minorHAnsi"/>
                <w:b/>
                <w:bCs/>
                <w:sz w:val="22"/>
                <w:szCs w:val="22"/>
              </w:rPr>
              <w:t>Contact</w:t>
            </w:r>
          </w:p>
        </w:tc>
        <w:tc>
          <w:tcPr>
            <w:tcW w:w="7655" w:type="dxa"/>
            <w:shd w:val="clear" w:color="auto" w:fill="FFFFFF" w:themeFill="background1"/>
          </w:tcPr>
          <w:p w14:paraId="4ED0E60F" w14:textId="2005BBD0" w:rsidR="007A5416" w:rsidRPr="006878F6" w:rsidRDefault="004006B2" w:rsidP="006F1189">
            <w:pPr>
              <w:spacing w:before="0" w:line="240" w:lineRule="auto"/>
              <w:rPr>
                <w:rFonts w:asciiTheme="minorHAnsi" w:hAnsiTheme="minorHAnsi" w:cstheme="minorHAnsi"/>
                <w:sz w:val="22"/>
                <w:szCs w:val="22"/>
              </w:rPr>
            </w:pPr>
            <w:r w:rsidRPr="004006B2">
              <w:rPr>
                <w:rFonts w:asciiTheme="minorHAnsi" w:hAnsiTheme="minorHAnsi" w:cstheme="minorHAnsi"/>
                <w:sz w:val="22"/>
                <w:szCs w:val="22"/>
              </w:rPr>
              <w:t>Mark Kelly on 0428 718 632</w:t>
            </w:r>
          </w:p>
        </w:tc>
      </w:tr>
      <w:tr w:rsidR="007A5416" w:rsidRPr="00371C1C" w14:paraId="1ACCA363" w14:textId="77777777" w:rsidTr="006F1189">
        <w:trPr>
          <w:trHeight w:val="284"/>
        </w:trPr>
        <w:tc>
          <w:tcPr>
            <w:tcW w:w="2127" w:type="dxa"/>
            <w:shd w:val="clear" w:color="auto" w:fill="FFFFFF" w:themeFill="background1"/>
          </w:tcPr>
          <w:p w14:paraId="10519EAB" w14:textId="66D60781" w:rsidR="007A5416" w:rsidRPr="006878F6" w:rsidRDefault="007A5416" w:rsidP="006F1189">
            <w:pPr>
              <w:spacing w:before="0"/>
              <w:jc w:val="both"/>
              <w:rPr>
                <w:rFonts w:asciiTheme="minorHAnsi" w:hAnsiTheme="minorHAnsi" w:cstheme="minorHAnsi"/>
                <w:b/>
                <w:bCs/>
                <w:sz w:val="22"/>
                <w:szCs w:val="22"/>
              </w:rPr>
            </w:pPr>
            <w:r w:rsidRPr="006878F6">
              <w:rPr>
                <w:rFonts w:asciiTheme="minorHAnsi" w:hAnsiTheme="minorHAnsi" w:cstheme="minorHAnsi"/>
                <w:b/>
                <w:bCs/>
                <w:sz w:val="22"/>
                <w:szCs w:val="22"/>
              </w:rPr>
              <w:t>Closing Date</w:t>
            </w:r>
          </w:p>
        </w:tc>
        <w:tc>
          <w:tcPr>
            <w:tcW w:w="7655" w:type="dxa"/>
            <w:shd w:val="clear" w:color="auto" w:fill="FFFFFF" w:themeFill="background1"/>
          </w:tcPr>
          <w:p w14:paraId="2640B0D5" w14:textId="37911B63" w:rsidR="007A5416" w:rsidRPr="006878F6" w:rsidRDefault="004006B2" w:rsidP="006F1189">
            <w:pPr>
              <w:spacing w:before="0" w:line="240" w:lineRule="auto"/>
              <w:rPr>
                <w:rFonts w:asciiTheme="minorHAnsi" w:hAnsiTheme="minorHAnsi" w:cstheme="minorHAnsi"/>
                <w:sz w:val="22"/>
                <w:szCs w:val="22"/>
              </w:rPr>
            </w:pPr>
            <w:r>
              <w:rPr>
                <w:rFonts w:asciiTheme="minorHAnsi" w:hAnsiTheme="minorHAnsi" w:cstheme="minorHAnsi"/>
                <w:sz w:val="22"/>
                <w:szCs w:val="22"/>
              </w:rPr>
              <w:t>15 June</w:t>
            </w:r>
            <w:r w:rsidR="007A5416" w:rsidRPr="006878F6">
              <w:rPr>
                <w:rFonts w:asciiTheme="minorHAnsi" w:hAnsiTheme="minorHAnsi" w:cstheme="minorHAnsi"/>
                <w:sz w:val="22"/>
                <w:szCs w:val="22"/>
              </w:rPr>
              <w:t xml:space="preserve"> 2025</w:t>
            </w:r>
          </w:p>
        </w:tc>
      </w:tr>
    </w:tbl>
    <w:p w14:paraId="71C980FA" w14:textId="5F18F7B8" w:rsidR="003417CE" w:rsidRDefault="003417CE" w:rsidP="00CE7DD7">
      <w:pPr>
        <w:ind w:left="-284"/>
      </w:pPr>
      <w:r w:rsidRPr="003417CE">
        <w:rPr>
          <w:rFonts w:asciiTheme="minorHAnsi" w:hAnsiTheme="minorHAnsi" w:cstheme="minorHAnsi"/>
          <w:b/>
          <w:bCs/>
          <w:color w:val="AD3016" w:themeColor="accent1"/>
          <w:sz w:val="28"/>
          <w:szCs w:val="28"/>
        </w:rPr>
        <w:t xml:space="preserve">About </w:t>
      </w:r>
      <w:r w:rsidR="007A5416">
        <w:rPr>
          <w:rFonts w:asciiTheme="minorHAnsi" w:hAnsiTheme="minorHAnsi" w:cstheme="minorHAnsi"/>
          <w:b/>
          <w:bCs/>
          <w:color w:val="AD3016" w:themeColor="accent1"/>
          <w:sz w:val="28"/>
          <w:szCs w:val="28"/>
        </w:rPr>
        <w:t>AHL</w:t>
      </w:r>
      <w:r w:rsidRPr="003417CE">
        <w:rPr>
          <w:rFonts w:asciiTheme="minorHAnsi" w:hAnsiTheme="minorHAnsi" w:cstheme="minorHAnsi"/>
          <w:b/>
          <w:bCs/>
          <w:color w:val="AD3016" w:themeColor="accent1"/>
          <w:sz w:val="28"/>
          <w:szCs w:val="28"/>
        </w:rPr>
        <w:br/>
      </w:r>
      <w:r w:rsidR="007A5416" w:rsidRPr="00A4353C">
        <w:rPr>
          <w:rFonts w:asciiTheme="minorHAnsi" w:hAnsiTheme="minorHAnsi" w:cstheme="minorHAnsi"/>
          <w:sz w:val="22"/>
          <w:szCs w:val="22"/>
        </w:rPr>
        <w:t>AHL</w:t>
      </w:r>
      <w:r w:rsidRPr="00A4353C">
        <w:rPr>
          <w:rFonts w:asciiTheme="minorHAnsi" w:hAnsiTheme="minorHAnsi" w:cstheme="minorHAnsi"/>
          <w:sz w:val="22"/>
          <w:szCs w:val="22"/>
        </w:rPr>
        <w:t xml:space="preserve"> is a not-for-profit Commonwealth company dedicated to providing culturally safe and affordable accommodation for First Nations people who need to be away from home to access services and economic opportunities.</w:t>
      </w:r>
      <w:r w:rsidR="002C75D4" w:rsidRPr="00A4353C">
        <w:rPr>
          <w:rFonts w:asciiTheme="minorHAnsi" w:hAnsiTheme="minorHAnsi" w:cstheme="minorHAnsi"/>
          <w:sz w:val="22"/>
          <w:szCs w:val="22"/>
        </w:rPr>
        <w:t xml:space="preserve"> AHL’s vision is to improve the quality of life and economic opportunities for First Nations people. – si</w:t>
      </w:r>
      <w:r w:rsidRPr="00A4353C">
        <w:rPr>
          <w:rFonts w:asciiTheme="minorHAnsi" w:hAnsiTheme="minorHAnsi" w:cstheme="minorHAnsi"/>
          <w:sz w:val="22"/>
          <w:szCs w:val="22"/>
        </w:rPr>
        <w:t>nce 1973, AHL has been committed to improving the quality of life and economic opportunities for First Nations people through a national network of over 40 hostels across Australia.</w:t>
      </w:r>
      <w:r w:rsidRPr="007A5416">
        <w:rPr>
          <w:sz w:val="22"/>
          <w:szCs w:val="22"/>
        </w:rPr>
        <w:t xml:space="preserve"> </w:t>
      </w:r>
    </w:p>
    <w:p w14:paraId="1AF6139C" w14:textId="6D5B026A" w:rsidR="00CE7DD7" w:rsidRDefault="00CE7DD7" w:rsidP="00131B15"/>
    <w:p w14:paraId="2B6E280E" w14:textId="7099F60E" w:rsidR="00BE0C8B" w:rsidRPr="00BE0C8B" w:rsidRDefault="00BE0C8B" w:rsidP="00CE7DD7">
      <w:pPr>
        <w:ind w:left="-284"/>
        <w:rPr>
          <w:rFonts w:asciiTheme="minorHAnsi" w:hAnsiTheme="minorHAnsi" w:cstheme="minorHAnsi"/>
          <w:b/>
          <w:bCs/>
          <w:color w:val="AD3016" w:themeColor="accent1"/>
          <w:sz w:val="28"/>
          <w:szCs w:val="28"/>
        </w:rPr>
      </w:pPr>
      <w:r>
        <w:rPr>
          <w:rFonts w:asciiTheme="minorHAnsi" w:hAnsiTheme="minorHAnsi" w:cstheme="minorHAnsi"/>
          <w:b/>
          <w:bCs/>
          <w:color w:val="AD3016" w:themeColor="accent1"/>
          <w:sz w:val="28"/>
          <w:szCs w:val="28"/>
        </w:rPr>
        <w:t>Position and Perks</w:t>
      </w:r>
    </w:p>
    <w:p w14:paraId="756A0A1F" w14:textId="517DD6AD" w:rsidR="00122175" w:rsidRPr="007A5416" w:rsidRDefault="00122175" w:rsidP="00122175">
      <w:pPr>
        <w:ind w:left="-284"/>
        <w:rPr>
          <w:sz w:val="22"/>
          <w:szCs w:val="22"/>
        </w:rPr>
      </w:pPr>
      <w:r w:rsidRPr="007A5416">
        <w:rPr>
          <w:b/>
          <w:bCs/>
          <w:sz w:val="22"/>
          <w:szCs w:val="22"/>
        </w:rPr>
        <w:t>Classification</w:t>
      </w:r>
      <w:r w:rsidR="002C75D4">
        <w:rPr>
          <w:sz w:val="22"/>
          <w:szCs w:val="22"/>
        </w:rPr>
        <w:t xml:space="preserve">: </w:t>
      </w:r>
      <w:r w:rsidR="002C75D4" w:rsidRPr="00A4353C">
        <w:rPr>
          <w:rFonts w:asciiTheme="minorHAnsi" w:hAnsiTheme="minorHAnsi" w:cstheme="minorHAnsi"/>
          <w:sz w:val="22"/>
          <w:szCs w:val="22"/>
        </w:rPr>
        <w:t>APS5</w:t>
      </w:r>
      <w:r w:rsidR="002C75D4">
        <w:rPr>
          <w:sz w:val="22"/>
          <w:szCs w:val="22"/>
        </w:rPr>
        <w:t xml:space="preserve"> </w:t>
      </w:r>
      <w:r w:rsidRPr="007A5416">
        <w:rPr>
          <w:sz w:val="22"/>
          <w:szCs w:val="22"/>
        </w:rPr>
        <w:t xml:space="preserve"> </w:t>
      </w:r>
    </w:p>
    <w:p w14:paraId="00133AA8" w14:textId="4B12860A" w:rsidR="00122175" w:rsidRPr="00A4353C" w:rsidRDefault="00C21D7F" w:rsidP="00122175">
      <w:pPr>
        <w:ind w:left="-284"/>
        <w:rPr>
          <w:rFonts w:asciiTheme="minorHAnsi" w:hAnsiTheme="minorHAnsi" w:cstheme="minorHAnsi"/>
          <w:sz w:val="22"/>
          <w:szCs w:val="22"/>
        </w:rPr>
      </w:pPr>
      <w:r>
        <w:rPr>
          <w:b/>
          <w:bCs/>
          <w:sz w:val="22"/>
          <w:szCs w:val="22"/>
        </w:rPr>
        <w:t>Vacancy</w:t>
      </w:r>
      <w:r w:rsidR="00122175" w:rsidRPr="007A5416">
        <w:rPr>
          <w:b/>
          <w:bCs/>
          <w:sz w:val="22"/>
          <w:szCs w:val="22"/>
        </w:rPr>
        <w:t xml:space="preserve"> Type</w:t>
      </w:r>
      <w:r w:rsidR="002C75D4">
        <w:rPr>
          <w:b/>
          <w:bCs/>
          <w:sz w:val="22"/>
          <w:szCs w:val="22"/>
        </w:rPr>
        <w:t xml:space="preserve">: </w:t>
      </w:r>
      <w:r w:rsidR="00122175" w:rsidRPr="00A4353C">
        <w:rPr>
          <w:rFonts w:asciiTheme="minorHAnsi" w:hAnsiTheme="minorHAnsi" w:cstheme="minorHAnsi"/>
          <w:sz w:val="22"/>
          <w:szCs w:val="22"/>
        </w:rPr>
        <w:t>Ongoing; Full-time</w:t>
      </w:r>
      <w:r w:rsidR="002C75D4" w:rsidRPr="00A4353C">
        <w:rPr>
          <w:rFonts w:asciiTheme="minorHAnsi" w:hAnsiTheme="minorHAnsi" w:cstheme="minorHAnsi"/>
          <w:sz w:val="22"/>
          <w:szCs w:val="22"/>
        </w:rPr>
        <w:t>/Part-Time</w:t>
      </w:r>
    </w:p>
    <w:p w14:paraId="1314C0A5" w14:textId="0AC20FF2" w:rsidR="002C75D4" w:rsidRDefault="00122175" w:rsidP="00122175">
      <w:pPr>
        <w:ind w:left="-284"/>
        <w:rPr>
          <w:b/>
          <w:bCs/>
          <w:sz w:val="22"/>
          <w:szCs w:val="22"/>
        </w:rPr>
      </w:pPr>
      <w:r w:rsidRPr="007A5416">
        <w:rPr>
          <w:b/>
          <w:bCs/>
          <w:sz w:val="22"/>
          <w:szCs w:val="22"/>
        </w:rPr>
        <w:t>Salary range</w:t>
      </w:r>
      <w:r w:rsidR="002C75D4">
        <w:rPr>
          <w:b/>
          <w:bCs/>
          <w:sz w:val="22"/>
          <w:szCs w:val="22"/>
        </w:rPr>
        <w:t>:</w:t>
      </w:r>
    </w:p>
    <w:p w14:paraId="6ED5B1FA" w14:textId="76B8B6B1" w:rsidR="002C75D4" w:rsidRPr="00A4353C" w:rsidRDefault="002C75D4" w:rsidP="002C75D4">
      <w:pPr>
        <w:pStyle w:val="ListParagraph"/>
        <w:numPr>
          <w:ilvl w:val="0"/>
          <w:numId w:val="11"/>
        </w:numPr>
        <w:rPr>
          <w:rFonts w:asciiTheme="minorHAnsi" w:eastAsiaTheme="minorHAnsi" w:hAnsiTheme="minorHAnsi" w:cstheme="minorHAnsi"/>
          <w:color w:val="auto"/>
          <w:spacing w:val="4"/>
          <w:szCs w:val="22"/>
        </w:rPr>
      </w:pPr>
      <w:r w:rsidRPr="00A4353C">
        <w:rPr>
          <w:rFonts w:asciiTheme="minorHAnsi" w:eastAsiaTheme="minorHAnsi" w:hAnsiTheme="minorHAnsi" w:cstheme="minorHAnsi"/>
          <w:color w:val="auto"/>
          <w:spacing w:val="4"/>
          <w:szCs w:val="22"/>
        </w:rPr>
        <w:t>APS5 - $</w:t>
      </w:r>
      <w:r w:rsidR="00A4353C" w:rsidRPr="00A4353C">
        <w:rPr>
          <w:rFonts w:asciiTheme="minorHAnsi" w:eastAsiaTheme="minorHAnsi" w:hAnsiTheme="minorHAnsi" w:cstheme="minorHAnsi"/>
          <w:color w:val="auto"/>
          <w:spacing w:val="4"/>
          <w:szCs w:val="22"/>
        </w:rPr>
        <w:t>84,228 - $91,809</w:t>
      </w:r>
      <w:r w:rsidRPr="00A4353C">
        <w:rPr>
          <w:rFonts w:asciiTheme="minorHAnsi" w:eastAsiaTheme="minorHAnsi" w:hAnsiTheme="minorHAnsi" w:cstheme="minorHAnsi"/>
          <w:color w:val="auto"/>
          <w:spacing w:val="4"/>
          <w:szCs w:val="22"/>
        </w:rPr>
        <w:t xml:space="preserve"> per annum </w:t>
      </w:r>
    </w:p>
    <w:p w14:paraId="58130D1A" w14:textId="5239CB51" w:rsidR="007A5416" w:rsidRPr="007A5416" w:rsidRDefault="007A5416" w:rsidP="007A5416">
      <w:pPr>
        <w:ind w:left="-284"/>
        <w:rPr>
          <w:sz w:val="20"/>
          <w:szCs w:val="20"/>
        </w:rPr>
      </w:pPr>
      <w:r w:rsidRPr="00A4353C">
        <w:rPr>
          <w:rFonts w:asciiTheme="minorHAnsi" w:hAnsiTheme="minorHAnsi" w:cstheme="minorHAnsi"/>
          <w:sz w:val="22"/>
          <w:szCs w:val="22"/>
        </w:rPr>
        <w:t>Note: t</w:t>
      </w:r>
      <w:r w:rsidR="00122175" w:rsidRPr="00A4353C">
        <w:rPr>
          <w:rFonts w:asciiTheme="minorHAnsi" w:hAnsiTheme="minorHAnsi" w:cstheme="minorHAnsi"/>
          <w:sz w:val="22"/>
          <w:szCs w:val="22"/>
        </w:rPr>
        <w:t xml:space="preserve">he base salary is </w:t>
      </w:r>
      <w:r w:rsidRPr="00A4353C">
        <w:rPr>
          <w:rFonts w:asciiTheme="minorHAnsi" w:hAnsiTheme="minorHAnsi" w:cstheme="minorHAnsi"/>
          <w:sz w:val="22"/>
          <w:szCs w:val="22"/>
        </w:rPr>
        <w:t>the</w:t>
      </w:r>
      <w:r w:rsidR="00122175" w:rsidRPr="00A4353C">
        <w:rPr>
          <w:rFonts w:asciiTheme="minorHAnsi" w:hAnsiTheme="minorHAnsi" w:cstheme="minorHAnsi"/>
          <w:sz w:val="22"/>
          <w:szCs w:val="22"/>
        </w:rPr>
        <w:t xml:space="preserve"> default rate, however salary maintenance for Section 26 transfers</w:t>
      </w:r>
      <w:r w:rsidR="002C75D4" w:rsidRPr="00A4353C">
        <w:rPr>
          <w:rFonts w:asciiTheme="minorHAnsi" w:hAnsiTheme="minorHAnsi" w:cstheme="minorHAnsi"/>
          <w:sz w:val="22"/>
          <w:szCs w:val="22"/>
        </w:rPr>
        <w:t xml:space="preserve">, </w:t>
      </w:r>
      <w:r w:rsidR="00122175" w:rsidRPr="00A4353C">
        <w:rPr>
          <w:rFonts w:asciiTheme="minorHAnsi" w:hAnsiTheme="minorHAnsi" w:cstheme="minorHAnsi"/>
          <w:sz w:val="22"/>
          <w:szCs w:val="22"/>
        </w:rPr>
        <w:t xml:space="preserve">or an above-base pay point (commensurate with the skills and experience) may be considered for the successful candidate. </w:t>
      </w:r>
      <w:r w:rsidRPr="00A4353C">
        <w:rPr>
          <w:rFonts w:asciiTheme="minorHAnsi" w:hAnsiTheme="minorHAnsi" w:cstheme="minorHAnsi"/>
          <w:sz w:val="22"/>
          <w:szCs w:val="22"/>
        </w:rPr>
        <w:t xml:space="preserve"> Explore our Enterprise Agreement (2024-2027)</w:t>
      </w:r>
      <w:r w:rsidRPr="007A5416">
        <w:rPr>
          <w:sz w:val="20"/>
          <w:szCs w:val="20"/>
        </w:rPr>
        <w:t xml:space="preserve"> </w:t>
      </w:r>
      <w:hyperlink r:id="rId8" w:history="1">
        <w:r w:rsidRPr="007A5416">
          <w:rPr>
            <w:rStyle w:val="Hyperlink"/>
            <w:rFonts w:ascii="Calibri Light" w:hAnsi="Calibri Light"/>
            <w:sz w:val="20"/>
            <w:szCs w:val="20"/>
          </w:rPr>
          <w:t>here.</w:t>
        </w:r>
      </w:hyperlink>
    </w:p>
    <w:p w14:paraId="2D7E140A" w14:textId="03DC7487" w:rsidR="00122175" w:rsidRPr="007A5416" w:rsidRDefault="00122175" w:rsidP="007A5416">
      <w:pPr>
        <w:ind w:left="-284"/>
        <w:rPr>
          <w:sz w:val="22"/>
          <w:szCs w:val="22"/>
        </w:rPr>
      </w:pPr>
      <w:r w:rsidRPr="007A5416">
        <w:rPr>
          <w:b/>
          <w:bCs/>
          <w:sz w:val="22"/>
          <w:szCs w:val="22"/>
        </w:rPr>
        <w:t>Location</w:t>
      </w:r>
      <w:r w:rsidR="002C75D4">
        <w:rPr>
          <w:b/>
          <w:bCs/>
          <w:sz w:val="22"/>
          <w:szCs w:val="22"/>
        </w:rPr>
        <w:t xml:space="preserve">: </w:t>
      </w:r>
      <w:r w:rsidR="00A4353C" w:rsidRPr="00A4353C">
        <w:rPr>
          <w:rFonts w:asciiTheme="minorHAnsi" w:hAnsiTheme="minorHAnsi" w:cstheme="minorHAnsi"/>
          <w:sz w:val="22"/>
          <w:szCs w:val="22"/>
        </w:rPr>
        <w:t>Top End Regional Office</w:t>
      </w:r>
      <w:r w:rsidR="00A4353C">
        <w:rPr>
          <w:sz w:val="22"/>
          <w:szCs w:val="22"/>
        </w:rPr>
        <w:t xml:space="preserve"> </w:t>
      </w:r>
    </w:p>
    <w:p w14:paraId="32E5BFA8" w14:textId="682E12D4" w:rsidR="00122175" w:rsidRPr="007A5416" w:rsidRDefault="00122175" w:rsidP="00122175">
      <w:pPr>
        <w:ind w:left="-284"/>
        <w:rPr>
          <w:b/>
          <w:bCs/>
          <w:sz w:val="22"/>
          <w:szCs w:val="22"/>
        </w:rPr>
      </w:pPr>
      <w:r w:rsidRPr="007A5416">
        <w:rPr>
          <w:b/>
          <w:bCs/>
          <w:sz w:val="22"/>
          <w:szCs w:val="22"/>
        </w:rPr>
        <w:t>Benefits</w:t>
      </w:r>
      <w:r w:rsidR="007A5416" w:rsidRPr="007A5416">
        <w:rPr>
          <w:b/>
          <w:bCs/>
          <w:sz w:val="22"/>
          <w:szCs w:val="22"/>
        </w:rPr>
        <w:t>:</w:t>
      </w:r>
    </w:p>
    <w:p w14:paraId="58D393F4" w14:textId="5C0E7D32" w:rsidR="00122175" w:rsidRPr="00A4353C" w:rsidRDefault="00122175" w:rsidP="00122175">
      <w:pPr>
        <w:ind w:left="-284"/>
        <w:rPr>
          <w:rFonts w:asciiTheme="minorHAnsi" w:hAnsiTheme="minorHAnsi" w:cstheme="minorHAnsi"/>
          <w:sz w:val="22"/>
          <w:szCs w:val="22"/>
        </w:rPr>
      </w:pPr>
      <w:r w:rsidRPr="00A4353C">
        <w:rPr>
          <w:rFonts w:asciiTheme="minorHAnsi" w:hAnsiTheme="minorHAnsi" w:cstheme="minorHAnsi"/>
          <w:sz w:val="22"/>
          <w:szCs w:val="22"/>
        </w:rPr>
        <w:t>We offer more than just a job; we provide an opportunity to make a meaningful impact. By joining our team, you'll contribute to AHL’s vision to improve the quality of life and economic opportunity for First Nations people. You'll work alongside passionate colleagues striving for positive social change.  Perks include:</w:t>
      </w:r>
    </w:p>
    <w:p w14:paraId="6CF24F88" w14:textId="77777777" w:rsidR="00DB6775" w:rsidRDefault="00122175" w:rsidP="007A5416">
      <w:pPr>
        <w:ind w:left="-284"/>
        <w:rPr>
          <w:rFonts w:asciiTheme="minorHAnsi" w:hAnsiTheme="minorHAnsi" w:cstheme="minorHAnsi"/>
          <w:sz w:val="22"/>
          <w:szCs w:val="22"/>
        </w:rPr>
      </w:pPr>
      <w:r w:rsidRPr="00A4353C">
        <w:rPr>
          <w:rFonts w:asciiTheme="minorHAnsi" w:hAnsiTheme="minorHAnsi" w:cstheme="minorHAnsi"/>
          <w:sz w:val="22"/>
          <w:szCs w:val="22"/>
        </w:rPr>
        <w:t xml:space="preserve">As a Public Benevolent Institution (or “Not-For-Profit”), we offer significant benefits through salary packaging, which allows our employees to use pre-tax dollars for expenses like mortgage, rent, and living expenses. This is in addition to the usual salary packaging availability for vehicles and laptops, and is not ordinarily available in other APS agencies. Utilising the full $15,900 cap per FBT year (April to March), results in substantial tax savings, increased take-home pay, and greater financial flexibility. </w:t>
      </w:r>
    </w:p>
    <w:p w14:paraId="474F383F" w14:textId="77777777" w:rsidR="00DB6775" w:rsidRDefault="00DB6775" w:rsidP="007A5416">
      <w:pPr>
        <w:ind w:left="-284"/>
        <w:rPr>
          <w:rFonts w:asciiTheme="minorHAnsi" w:hAnsiTheme="minorHAnsi" w:cstheme="minorHAnsi"/>
          <w:sz w:val="22"/>
          <w:szCs w:val="22"/>
        </w:rPr>
      </w:pPr>
    </w:p>
    <w:p w14:paraId="05049183" w14:textId="77777777" w:rsidR="00DB6775" w:rsidRDefault="00DB6775" w:rsidP="007A5416">
      <w:pPr>
        <w:ind w:left="-284"/>
        <w:rPr>
          <w:rFonts w:asciiTheme="minorHAnsi" w:hAnsiTheme="minorHAnsi" w:cstheme="minorHAnsi"/>
          <w:sz w:val="22"/>
          <w:szCs w:val="22"/>
        </w:rPr>
      </w:pPr>
    </w:p>
    <w:p w14:paraId="70245A2B" w14:textId="1B4EF328" w:rsidR="00A4353C" w:rsidRPr="00DB6775" w:rsidRDefault="00122175" w:rsidP="00DB6775">
      <w:pPr>
        <w:ind w:left="-284"/>
        <w:rPr>
          <w:rFonts w:asciiTheme="minorHAnsi" w:hAnsiTheme="minorHAnsi" w:cstheme="minorHAnsi"/>
          <w:sz w:val="22"/>
          <w:szCs w:val="22"/>
        </w:rPr>
      </w:pPr>
      <w:r w:rsidRPr="00A4353C">
        <w:rPr>
          <w:rFonts w:asciiTheme="minorHAnsi" w:hAnsiTheme="minorHAnsi" w:cstheme="minorHAnsi"/>
          <w:sz w:val="22"/>
          <w:szCs w:val="22"/>
        </w:rPr>
        <w:lastRenderedPageBreak/>
        <w:t>Calculate your potential savings by vising either of our providers’ websites:</w:t>
      </w:r>
      <w:r w:rsidR="007A5416" w:rsidRPr="00A4353C">
        <w:rPr>
          <w:rFonts w:asciiTheme="minorHAnsi" w:hAnsiTheme="minorHAnsi" w:cstheme="minorHAnsi"/>
          <w:sz w:val="22"/>
          <w:szCs w:val="22"/>
        </w:rPr>
        <w:t xml:space="preserve"> </w:t>
      </w:r>
    </w:p>
    <w:p w14:paraId="39350D36" w14:textId="16351FC4" w:rsidR="00122175" w:rsidRPr="007A5416" w:rsidRDefault="00A4353C" w:rsidP="007A5416">
      <w:pPr>
        <w:ind w:left="-284"/>
        <w:rPr>
          <w:sz w:val="22"/>
          <w:szCs w:val="22"/>
        </w:rPr>
      </w:pPr>
      <w:hyperlink r:id="rId9" w:history="1">
        <w:r w:rsidRPr="00323137">
          <w:rPr>
            <w:rStyle w:val="Hyperlink"/>
            <w:rFonts w:ascii="Calibri Light" w:hAnsi="Calibri Light"/>
            <w:szCs w:val="22"/>
          </w:rPr>
          <w:t>https://salpacaus.com.au/pbi-benefit-calculator</w:t>
        </w:r>
      </w:hyperlink>
      <w:r w:rsidR="007A5416" w:rsidRPr="007A5416">
        <w:rPr>
          <w:sz w:val="22"/>
          <w:szCs w:val="22"/>
        </w:rPr>
        <w:t xml:space="preserve">  </w:t>
      </w:r>
      <w:hyperlink r:id="rId10" w:history="1">
        <w:r w:rsidR="007A5416" w:rsidRPr="007A5416">
          <w:rPr>
            <w:rStyle w:val="Hyperlink"/>
            <w:rFonts w:ascii="Calibri Light" w:hAnsi="Calibri Light"/>
            <w:szCs w:val="22"/>
          </w:rPr>
          <w:t>https://www.smartsalary.com.au/calculator</w:t>
        </w:r>
      </w:hyperlink>
      <w:r w:rsidR="007A5416" w:rsidRPr="007A5416">
        <w:rPr>
          <w:sz w:val="22"/>
          <w:szCs w:val="22"/>
        </w:rPr>
        <w:t xml:space="preserve"> </w:t>
      </w:r>
      <w:r w:rsidR="00122175" w:rsidRPr="007A5416">
        <w:rPr>
          <w:sz w:val="22"/>
          <w:szCs w:val="22"/>
        </w:rPr>
        <w:t xml:space="preserve"> </w:t>
      </w:r>
    </w:p>
    <w:p w14:paraId="6347CF56" w14:textId="06D8C746" w:rsidR="00122175" w:rsidRPr="007A5416" w:rsidRDefault="00122175" w:rsidP="00122175">
      <w:pPr>
        <w:ind w:left="-284"/>
        <w:rPr>
          <w:sz w:val="22"/>
          <w:szCs w:val="22"/>
        </w:rPr>
      </w:pPr>
      <w:r w:rsidRPr="007A5416">
        <w:rPr>
          <w:b/>
          <w:bCs/>
          <w:sz w:val="22"/>
          <w:szCs w:val="22"/>
        </w:rPr>
        <w:t>Development opportunities</w:t>
      </w:r>
      <w:r w:rsidRPr="007A5416">
        <w:rPr>
          <w:sz w:val="22"/>
          <w:szCs w:val="22"/>
        </w:rPr>
        <w:t xml:space="preserve"> within the </w:t>
      </w:r>
      <w:r w:rsidR="002C75D4">
        <w:rPr>
          <w:sz w:val="22"/>
          <w:szCs w:val="22"/>
        </w:rPr>
        <w:t>team</w:t>
      </w:r>
      <w:r w:rsidR="00550E8F">
        <w:rPr>
          <w:sz w:val="22"/>
          <w:szCs w:val="22"/>
        </w:rPr>
        <w:t xml:space="preserve"> and branch</w:t>
      </w:r>
      <w:r w:rsidRPr="007A5416">
        <w:rPr>
          <w:sz w:val="22"/>
          <w:szCs w:val="22"/>
        </w:rPr>
        <w:t xml:space="preserve"> – higher duties </w:t>
      </w:r>
      <w:r w:rsidR="00550E8F">
        <w:rPr>
          <w:sz w:val="22"/>
          <w:szCs w:val="22"/>
        </w:rPr>
        <w:t xml:space="preserve">are </w:t>
      </w:r>
      <w:r w:rsidRPr="007A5416">
        <w:rPr>
          <w:sz w:val="22"/>
          <w:szCs w:val="22"/>
        </w:rPr>
        <w:t xml:space="preserve">automatically paid after 1 day (no two-week waiting period). </w:t>
      </w:r>
    </w:p>
    <w:p w14:paraId="54E9F64D" w14:textId="351633F2" w:rsidR="00122175" w:rsidRPr="007A5416" w:rsidRDefault="00122175" w:rsidP="00122175">
      <w:pPr>
        <w:ind w:left="-284"/>
        <w:rPr>
          <w:sz w:val="22"/>
          <w:szCs w:val="22"/>
        </w:rPr>
      </w:pPr>
      <w:r w:rsidRPr="007A5416">
        <w:rPr>
          <w:b/>
          <w:bCs/>
          <w:sz w:val="22"/>
          <w:szCs w:val="22"/>
        </w:rPr>
        <w:t>No security clearance required</w:t>
      </w:r>
      <w:r w:rsidRPr="007A5416">
        <w:rPr>
          <w:sz w:val="22"/>
          <w:szCs w:val="22"/>
        </w:rPr>
        <w:t xml:space="preserve"> (though a National Criminal History Check will be undertaken). Immediate start available.</w:t>
      </w:r>
    </w:p>
    <w:p w14:paraId="0F527404" w14:textId="43A596A5" w:rsidR="004006B2" w:rsidRPr="004006B2" w:rsidRDefault="004006B2" w:rsidP="00A4353C">
      <w:pPr>
        <w:rPr>
          <w:rFonts w:asciiTheme="minorHAnsi" w:hAnsiTheme="minorHAnsi" w:cstheme="minorHAnsi"/>
          <w:b/>
          <w:bCs/>
          <w:color w:val="AD3016" w:themeColor="accent1"/>
          <w:sz w:val="28"/>
          <w:szCs w:val="28"/>
        </w:rPr>
      </w:pPr>
      <w:r w:rsidRPr="004006B2">
        <w:rPr>
          <w:rFonts w:asciiTheme="minorHAnsi" w:hAnsiTheme="minorHAnsi" w:cstheme="minorHAnsi"/>
          <w:b/>
          <w:bCs/>
          <w:color w:val="AD3016" w:themeColor="accent1"/>
          <w:sz w:val="28"/>
          <w:szCs w:val="28"/>
        </w:rPr>
        <w:t>Position Description</w:t>
      </w:r>
    </w:p>
    <w:tbl>
      <w:tblPr>
        <w:tblStyle w:val="GridTable21"/>
        <w:tblW w:w="10490" w:type="dxa"/>
        <w:tblInd w:w="-724"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CE2D2"/>
        <w:tblLook w:val="04A0" w:firstRow="1" w:lastRow="0" w:firstColumn="1" w:lastColumn="0" w:noHBand="0" w:noVBand="1"/>
      </w:tblPr>
      <w:tblGrid>
        <w:gridCol w:w="1276"/>
        <w:gridCol w:w="9214"/>
      </w:tblGrid>
      <w:tr w:rsidR="00131B15" w:rsidRPr="004006B2" w14:paraId="5AC276BC" w14:textId="77777777" w:rsidTr="00131B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gridSpan w:val="2"/>
            <w:shd w:val="clear" w:color="auto" w:fill="F2F2F2" w:themeFill="background1" w:themeFillShade="F2"/>
          </w:tcPr>
          <w:p w14:paraId="69396AC8" w14:textId="77777777" w:rsidR="004006B2" w:rsidRPr="004006B2" w:rsidRDefault="004006B2" w:rsidP="004006B2">
            <w:pPr>
              <w:suppressAutoHyphens/>
              <w:autoSpaceDE w:val="0"/>
              <w:autoSpaceDN w:val="0"/>
              <w:adjustRightInd w:val="0"/>
              <w:spacing w:before="0" w:after="120" w:line="276" w:lineRule="auto"/>
              <w:textAlignment w:val="center"/>
              <w:rPr>
                <w:rFonts w:ascii="Calibri" w:eastAsia="Calibri" w:hAnsi="Calibri" w:cs="Calibri"/>
                <w:spacing w:val="0"/>
                <w:sz w:val="22"/>
                <w:lang w:val="en-US"/>
              </w:rPr>
            </w:pPr>
            <w:r w:rsidRPr="004006B2">
              <w:rPr>
                <w:rFonts w:ascii="Calibri" w:eastAsia="Calibri" w:hAnsi="Calibri" w:cs="Calibri"/>
                <w:spacing w:val="0"/>
                <w:sz w:val="22"/>
                <w:lang w:val="en-US"/>
              </w:rPr>
              <w:t>Duties and Responsibilities. Under broad direction from the Director Frontline Services:</w:t>
            </w:r>
          </w:p>
        </w:tc>
      </w:tr>
      <w:tr w:rsidR="004006B2" w:rsidRPr="00131B15" w14:paraId="69E446E4" w14:textId="77777777" w:rsidTr="00131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715202B4" w14:textId="77777777" w:rsidR="004006B2" w:rsidRPr="004006B2" w:rsidRDefault="004006B2" w:rsidP="004006B2">
            <w:pPr>
              <w:suppressAutoHyphens/>
              <w:autoSpaceDE w:val="0"/>
              <w:autoSpaceDN w:val="0"/>
              <w:adjustRightInd w:val="0"/>
              <w:spacing w:before="0" w:after="0" w:line="240" w:lineRule="auto"/>
              <w:jc w:val="center"/>
              <w:textAlignment w:val="center"/>
              <w:rPr>
                <w:rFonts w:ascii="Calibri" w:eastAsia="Calibri" w:hAnsi="Calibri" w:cs="Arial"/>
                <w:spacing w:val="0"/>
                <w:sz w:val="22"/>
                <w:lang w:val="en-US"/>
              </w:rPr>
            </w:pPr>
            <w:r w:rsidRPr="004006B2">
              <w:rPr>
                <w:rFonts w:ascii="Calibri" w:eastAsia="Calibri" w:hAnsi="Calibri" w:cs="Arial"/>
                <w:spacing w:val="0"/>
                <w:sz w:val="22"/>
                <w:lang w:val="en-US"/>
              </w:rPr>
              <w:t>1</w:t>
            </w:r>
          </w:p>
        </w:tc>
        <w:tc>
          <w:tcPr>
            <w:tcW w:w="9214" w:type="dxa"/>
            <w:shd w:val="clear" w:color="auto" w:fill="F2F2F2" w:themeFill="background1" w:themeFillShade="F2"/>
            <w:vAlign w:val="bottom"/>
          </w:tcPr>
          <w:p w14:paraId="723EAF9E" w14:textId="77777777" w:rsidR="004006B2" w:rsidRPr="004006B2" w:rsidRDefault="004006B2" w:rsidP="004006B2">
            <w:pP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pacing w:val="0"/>
                <w:sz w:val="22"/>
                <w:lang w:val="en-US"/>
              </w:rPr>
            </w:pPr>
            <w:r w:rsidRPr="004006B2">
              <w:rPr>
                <w:rFonts w:ascii="Calibri" w:eastAsia="Calibri" w:hAnsi="Calibri" w:cs="Calibri"/>
                <w:spacing w:val="0"/>
                <w:sz w:val="22"/>
                <w:lang w:val="en-US"/>
              </w:rPr>
              <w:t>Support the Operations Management Team to ensure the effective service delivery of safe, affordable and culturally appropriate services across the region in line with AHL’s strategic direction, P.R.O.U.D Values, APS Values and Code of Conduct.</w:t>
            </w:r>
          </w:p>
        </w:tc>
      </w:tr>
      <w:tr w:rsidR="004006B2" w:rsidRPr="00131B15" w14:paraId="345989AF" w14:textId="77777777" w:rsidTr="00131B15">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75809AD3" w14:textId="77777777" w:rsidR="004006B2" w:rsidRPr="004006B2" w:rsidRDefault="004006B2" w:rsidP="004006B2">
            <w:pPr>
              <w:suppressAutoHyphens/>
              <w:autoSpaceDE w:val="0"/>
              <w:autoSpaceDN w:val="0"/>
              <w:adjustRightInd w:val="0"/>
              <w:spacing w:before="0" w:after="0" w:line="240" w:lineRule="auto"/>
              <w:jc w:val="center"/>
              <w:textAlignment w:val="center"/>
              <w:rPr>
                <w:rFonts w:ascii="Calibri" w:eastAsia="Calibri" w:hAnsi="Calibri" w:cs="Arial"/>
                <w:spacing w:val="0"/>
                <w:sz w:val="22"/>
                <w:lang w:val="en-US"/>
              </w:rPr>
            </w:pPr>
            <w:r w:rsidRPr="004006B2">
              <w:rPr>
                <w:rFonts w:ascii="Calibri" w:eastAsia="Calibri" w:hAnsi="Calibri" w:cs="Arial"/>
                <w:spacing w:val="0"/>
                <w:sz w:val="22"/>
                <w:lang w:val="en-US"/>
              </w:rPr>
              <w:t>2</w:t>
            </w:r>
          </w:p>
        </w:tc>
        <w:tc>
          <w:tcPr>
            <w:tcW w:w="9214" w:type="dxa"/>
            <w:shd w:val="clear" w:color="auto" w:fill="F2F2F2" w:themeFill="background1" w:themeFillShade="F2"/>
            <w:vAlign w:val="bottom"/>
          </w:tcPr>
          <w:p w14:paraId="61C09679" w14:textId="77777777" w:rsidR="004006B2" w:rsidRPr="004006B2" w:rsidRDefault="004006B2" w:rsidP="004006B2">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pacing w:val="0"/>
                <w:sz w:val="22"/>
                <w:lang w:val="en-US"/>
              </w:rPr>
            </w:pPr>
            <w:r w:rsidRPr="004006B2">
              <w:rPr>
                <w:rFonts w:ascii="Calibri" w:eastAsia="Calibri" w:hAnsi="Calibri" w:cs="Calibri"/>
                <w:spacing w:val="0"/>
                <w:sz w:val="22"/>
                <w:lang w:val="en-US"/>
              </w:rPr>
              <w:t>Assist with the completion of the region’s financial, banking and payroll processing being carried out within AHL’s required timeframes, standards, policies and procedures.</w:t>
            </w:r>
          </w:p>
        </w:tc>
      </w:tr>
      <w:tr w:rsidR="004006B2" w:rsidRPr="00131B15" w14:paraId="716A6791" w14:textId="77777777" w:rsidTr="00131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6A03BD5D" w14:textId="77777777" w:rsidR="004006B2" w:rsidRPr="004006B2" w:rsidRDefault="004006B2" w:rsidP="004006B2">
            <w:pPr>
              <w:suppressAutoHyphens/>
              <w:autoSpaceDE w:val="0"/>
              <w:autoSpaceDN w:val="0"/>
              <w:adjustRightInd w:val="0"/>
              <w:spacing w:before="0" w:after="0" w:line="240" w:lineRule="auto"/>
              <w:jc w:val="center"/>
              <w:textAlignment w:val="center"/>
              <w:rPr>
                <w:rFonts w:ascii="Calibri" w:eastAsia="Calibri" w:hAnsi="Calibri" w:cs="Arial"/>
                <w:spacing w:val="0"/>
                <w:sz w:val="22"/>
                <w:lang w:val="en-US"/>
              </w:rPr>
            </w:pPr>
            <w:r w:rsidRPr="004006B2">
              <w:rPr>
                <w:rFonts w:ascii="Calibri" w:eastAsia="Calibri" w:hAnsi="Calibri" w:cs="Arial"/>
                <w:spacing w:val="0"/>
                <w:sz w:val="22"/>
                <w:lang w:val="en-US"/>
              </w:rPr>
              <w:t>3</w:t>
            </w:r>
          </w:p>
        </w:tc>
        <w:tc>
          <w:tcPr>
            <w:tcW w:w="9214" w:type="dxa"/>
            <w:shd w:val="clear" w:color="auto" w:fill="F2F2F2" w:themeFill="background1" w:themeFillShade="F2"/>
            <w:vAlign w:val="bottom"/>
          </w:tcPr>
          <w:p w14:paraId="2C847ADE" w14:textId="77777777" w:rsidR="004006B2" w:rsidRPr="004006B2" w:rsidRDefault="004006B2" w:rsidP="004006B2">
            <w:pPr>
              <w:suppressAutoHyphens/>
              <w:autoSpaceDE w:val="0"/>
              <w:autoSpaceDN w:val="0"/>
              <w:adjustRightInd w:val="0"/>
              <w:spacing w:before="0" w:after="120" w:line="276" w:lineRule="auto"/>
              <w:jc w:val="both"/>
              <w:textAlignment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pacing w:val="0"/>
                <w:sz w:val="22"/>
                <w:lang w:val="en-US"/>
              </w:rPr>
            </w:pPr>
            <w:r w:rsidRPr="004006B2">
              <w:rPr>
                <w:rFonts w:ascii="Calibri" w:eastAsia="Calibri" w:hAnsi="Calibri" w:cs="Calibri"/>
                <w:spacing w:val="0"/>
                <w:sz w:val="22"/>
                <w:lang w:val="en-US"/>
              </w:rPr>
              <w:t>Participate and coordinate in HR related matters including staff recruitment activities, performance management and probationary processes across the region.</w:t>
            </w:r>
          </w:p>
        </w:tc>
      </w:tr>
      <w:tr w:rsidR="004006B2" w:rsidRPr="00131B15" w14:paraId="3FB3ADC9" w14:textId="77777777" w:rsidTr="00131B15">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1A142C79" w14:textId="77777777" w:rsidR="004006B2" w:rsidRPr="004006B2" w:rsidRDefault="004006B2" w:rsidP="004006B2">
            <w:pPr>
              <w:suppressAutoHyphens/>
              <w:autoSpaceDE w:val="0"/>
              <w:autoSpaceDN w:val="0"/>
              <w:adjustRightInd w:val="0"/>
              <w:spacing w:before="0" w:after="0" w:line="240" w:lineRule="auto"/>
              <w:jc w:val="center"/>
              <w:textAlignment w:val="center"/>
              <w:rPr>
                <w:rFonts w:ascii="Calibri" w:eastAsia="Calibri" w:hAnsi="Calibri" w:cs="Arial"/>
                <w:spacing w:val="0"/>
                <w:sz w:val="22"/>
                <w:lang w:val="en-US"/>
              </w:rPr>
            </w:pPr>
            <w:r w:rsidRPr="004006B2">
              <w:rPr>
                <w:rFonts w:ascii="Calibri" w:eastAsia="Calibri" w:hAnsi="Calibri" w:cs="Arial"/>
                <w:spacing w:val="0"/>
                <w:sz w:val="22"/>
                <w:lang w:val="en-US"/>
              </w:rPr>
              <w:t>4</w:t>
            </w:r>
          </w:p>
        </w:tc>
        <w:tc>
          <w:tcPr>
            <w:tcW w:w="9214" w:type="dxa"/>
            <w:shd w:val="clear" w:color="auto" w:fill="F2F2F2" w:themeFill="background1" w:themeFillShade="F2"/>
            <w:vAlign w:val="bottom"/>
          </w:tcPr>
          <w:p w14:paraId="12FAEF1C" w14:textId="77777777" w:rsidR="004006B2" w:rsidRPr="004006B2" w:rsidRDefault="004006B2" w:rsidP="004006B2">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pacing w:val="0"/>
                <w:sz w:val="22"/>
                <w:lang w:val="en-US"/>
              </w:rPr>
            </w:pPr>
            <w:r w:rsidRPr="004006B2">
              <w:rPr>
                <w:rFonts w:ascii="Calibri" w:eastAsia="Calibri" w:hAnsi="Calibri" w:cs="Calibri"/>
                <w:spacing w:val="0"/>
                <w:sz w:val="22"/>
                <w:lang w:val="en-US"/>
              </w:rPr>
              <w:t>Preparation of travel and accommodation documentation.</w:t>
            </w:r>
          </w:p>
        </w:tc>
      </w:tr>
      <w:tr w:rsidR="004006B2" w:rsidRPr="00131B15" w14:paraId="178A1972" w14:textId="77777777" w:rsidTr="00131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6B1EBCBA" w14:textId="77777777" w:rsidR="004006B2" w:rsidRPr="004006B2" w:rsidRDefault="004006B2" w:rsidP="004006B2">
            <w:pPr>
              <w:suppressAutoHyphens/>
              <w:autoSpaceDE w:val="0"/>
              <w:autoSpaceDN w:val="0"/>
              <w:adjustRightInd w:val="0"/>
              <w:spacing w:before="0" w:after="0" w:line="240" w:lineRule="auto"/>
              <w:jc w:val="center"/>
              <w:textAlignment w:val="center"/>
              <w:rPr>
                <w:rFonts w:ascii="Calibri" w:eastAsia="Calibri" w:hAnsi="Calibri" w:cs="Arial"/>
                <w:spacing w:val="0"/>
                <w:sz w:val="22"/>
                <w:lang w:val="en-US"/>
              </w:rPr>
            </w:pPr>
            <w:r w:rsidRPr="004006B2">
              <w:rPr>
                <w:rFonts w:ascii="Calibri" w:eastAsia="Calibri" w:hAnsi="Calibri" w:cs="Arial"/>
                <w:spacing w:val="0"/>
                <w:sz w:val="22"/>
                <w:lang w:val="en-US"/>
              </w:rPr>
              <w:t>5</w:t>
            </w:r>
          </w:p>
        </w:tc>
        <w:tc>
          <w:tcPr>
            <w:tcW w:w="9214" w:type="dxa"/>
            <w:shd w:val="clear" w:color="auto" w:fill="F2F2F2" w:themeFill="background1" w:themeFillShade="F2"/>
            <w:vAlign w:val="bottom"/>
          </w:tcPr>
          <w:p w14:paraId="153B1B11" w14:textId="77777777" w:rsidR="004006B2" w:rsidRPr="004006B2" w:rsidRDefault="004006B2" w:rsidP="004006B2">
            <w:pP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pacing w:val="0"/>
                <w:sz w:val="22"/>
                <w:lang w:val="en-US"/>
              </w:rPr>
            </w:pPr>
            <w:r w:rsidRPr="004006B2">
              <w:rPr>
                <w:rFonts w:ascii="Calibri" w:eastAsia="Calibri" w:hAnsi="Calibri" w:cs="Calibri"/>
                <w:spacing w:val="0"/>
                <w:sz w:val="22"/>
                <w:lang w:val="en-US"/>
              </w:rPr>
              <w:t xml:space="preserve">Provide routine advice and correspondence internally or externally within the region, respond to enquiries from shared mailboxes and file documents appropriately. </w:t>
            </w:r>
          </w:p>
        </w:tc>
      </w:tr>
      <w:tr w:rsidR="004006B2" w:rsidRPr="00131B15" w14:paraId="69E41A0F" w14:textId="77777777" w:rsidTr="00131B15">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27FEDBB8" w14:textId="77777777" w:rsidR="004006B2" w:rsidRPr="004006B2" w:rsidRDefault="004006B2" w:rsidP="004006B2">
            <w:pPr>
              <w:suppressAutoHyphens/>
              <w:autoSpaceDE w:val="0"/>
              <w:autoSpaceDN w:val="0"/>
              <w:adjustRightInd w:val="0"/>
              <w:spacing w:before="0" w:after="0" w:line="240" w:lineRule="auto"/>
              <w:jc w:val="center"/>
              <w:textAlignment w:val="center"/>
              <w:rPr>
                <w:rFonts w:ascii="Calibri" w:eastAsia="Calibri" w:hAnsi="Calibri" w:cs="Arial"/>
                <w:spacing w:val="0"/>
                <w:sz w:val="22"/>
                <w:lang w:val="en-US"/>
              </w:rPr>
            </w:pPr>
            <w:r w:rsidRPr="004006B2">
              <w:rPr>
                <w:rFonts w:ascii="Calibri" w:eastAsia="Calibri" w:hAnsi="Calibri" w:cs="Arial"/>
                <w:spacing w:val="0"/>
                <w:sz w:val="22"/>
                <w:lang w:val="en-US"/>
              </w:rPr>
              <w:t>6</w:t>
            </w:r>
          </w:p>
        </w:tc>
        <w:tc>
          <w:tcPr>
            <w:tcW w:w="9214" w:type="dxa"/>
            <w:shd w:val="clear" w:color="auto" w:fill="F2F2F2" w:themeFill="background1" w:themeFillShade="F2"/>
            <w:vAlign w:val="bottom"/>
          </w:tcPr>
          <w:p w14:paraId="773FE93F" w14:textId="77777777" w:rsidR="004006B2" w:rsidRPr="004006B2" w:rsidRDefault="004006B2" w:rsidP="004006B2">
            <w:pP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pacing w:val="0"/>
                <w:sz w:val="22"/>
                <w:lang w:val="en-US"/>
              </w:rPr>
            </w:pPr>
            <w:r w:rsidRPr="004006B2">
              <w:rPr>
                <w:rFonts w:ascii="Calibri" w:eastAsia="Calibri" w:hAnsi="Calibri" w:cs="Calibri"/>
                <w:spacing w:val="0"/>
                <w:sz w:val="22"/>
                <w:lang w:val="en-US"/>
              </w:rPr>
              <w:t xml:space="preserve">Support the Operations Management Team in achieving occupancy outcomes throughout the region </w:t>
            </w:r>
          </w:p>
        </w:tc>
      </w:tr>
      <w:tr w:rsidR="004006B2" w:rsidRPr="00131B15" w14:paraId="10A53CF3" w14:textId="77777777" w:rsidTr="00131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6EC89B2C" w14:textId="77777777" w:rsidR="004006B2" w:rsidRPr="004006B2" w:rsidRDefault="004006B2" w:rsidP="004006B2">
            <w:pPr>
              <w:spacing w:before="0" w:after="0" w:line="240" w:lineRule="auto"/>
              <w:jc w:val="center"/>
              <w:rPr>
                <w:rFonts w:ascii="Calibri" w:eastAsia="Calibri" w:hAnsi="Calibri" w:cs="Arial"/>
                <w:spacing w:val="0"/>
                <w:sz w:val="22"/>
                <w:lang w:val="en-US"/>
              </w:rPr>
            </w:pPr>
            <w:r w:rsidRPr="004006B2">
              <w:rPr>
                <w:rFonts w:ascii="Calibri" w:eastAsia="Calibri" w:hAnsi="Calibri" w:cs="Arial"/>
                <w:spacing w:val="0"/>
                <w:sz w:val="22"/>
                <w:lang w:val="en-US"/>
              </w:rPr>
              <w:t>7</w:t>
            </w:r>
          </w:p>
        </w:tc>
        <w:tc>
          <w:tcPr>
            <w:tcW w:w="9214" w:type="dxa"/>
            <w:shd w:val="clear" w:color="auto" w:fill="F2F2F2" w:themeFill="background1" w:themeFillShade="F2"/>
            <w:vAlign w:val="bottom"/>
          </w:tcPr>
          <w:p w14:paraId="20F5CC24" w14:textId="77777777" w:rsidR="004006B2" w:rsidRPr="004006B2" w:rsidRDefault="004006B2" w:rsidP="004006B2">
            <w:pPr>
              <w:spacing w:before="0" w:after="120"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pacing w:val="0"/>
                <w:sz w:val="22"/>
                <w:lang w:val="en-US"/>
              </w:rPr>
            </w:pPr>
            <w:r w:rsidRPr="004006B2">
              <w:rPr>
                <w:rFonts w:ascii="Calibri" w:eastAsia="Calibri" w:hAnsi="Calibri" w:cs="Calibri"/>
                <w:spacing w:val="0"/>
                <w:sz w:val="22"/>
                <w:lang w:val="en-US"/>
              </w:rPr>
              <w:t>Other duties as directed.</w:t>
            </w:r>
          </w:p>
        </w:tc>
      </w:tr>
      <w:tr w:rsidR="00131B15" w:rsidRPr="004006B2" w14:paraId="1A17FA1F" w14:textId="77777777" w:rsidTr="00131B15">
        <w:tc>
          <w:tcPr>
            <w:cnfStyle w:val="001000000000" w:firstRow="0" w:lastRow="0" w:firstColumn="1" w:lastColumn="0" w:oddVBand="0" w:evenVBand="0" w:oddHBand="0" w:evenHBand="0" w:firstRowFirstColumn="0" w:firstRowLastColumn="0" w:lastRowFirstColumn="0" w:lastRowLastColumn="0"/>
            <w:tcW w:w="10490" w:type="dxa"/>
            <w:gridSpan w:val="2"/>
            <w:shd w:val="clear" w:color="auto" w:fill="F2F2F2" w:themeFill="background1" w:themeFillShade="F2"/>
          </w:tcPr>
          <w:p w14:paraId="2E1FEEC6" w14:textId="77777777" w:rsidR="004006B2" w:rsidRPr="004006B2" w:rsidRDefault="004006B2" w:rsidP="004006B2">
            <w:pPr>
              <w:spacing w:before="0" w:after="60" w:line="240" w:lineRule="auto"/>
              <w:rPr>
                <w:rFonts w:ascii="Calibri" w:eastAsia="Calibri" w:hAnsi="Calibri" w:cs="Calibri"/>
                <w:spacing w:val="0"/>
                <w:sz w:val="22"/>
                <w:lang w:val="en-US"/>
              </w:rPr>
            </w:pPr>
            <w:r w:rsidRPr="004006B2">
              <w:rPr>
                <w:rFonts w:ascii="Calibri" w:eastAsia="Calibri" w:hAnsi="Calibri" w:cs="Calibri"/>
                <w:spacing w:val="0"/>
                <w:sz w:val="18"/>
                <w:szCs w:val="18"/>
                <w:lang w:val="en-US"/>
              </w:rPr>
              <w:t>Whilst this duty statement summarises the purpose of the job and lists its key tasks, it is not a definitive list of all the tasks to be undertaken. Tasks can vary at the discretion of the Chief Executive Officer, in consultation with the employee. To deliver services effectively, a degree of flexibility is needed and the employee may be required to perform work not specifically referred to above.</w:t>
            </w:r>
          </w:p>
        </w:tc>
      </w:tr>
    </w:tbl>
    <w:p w14:paraId="24E34916" w14:textId="77777777" w:rsidR="004006B2" w:rsidRPr="004006B2" w:rsidRDefault="004006B2" w:rsidP="004006B2">
      <w:pPr>
        <w:suppressAutoHyphens/>
        <w:autoSpaceDE w:val="0"/>
        <w:autoSpaceDN w:val="0"/>
        <w:adjustRightInd w:val="0"/>
        <w:spacing w:before="0" w:after="120" w:line="240" w:lineRule="auto"/>
        <w:ind w:left="-709"/>
        <w:textAlignment w:val="center"/>
        <w:rPr>
          <w:rFonts w:ascii="Calibri" w:eastAsia="Calibri" w:hAnsi="Calibri" w:cs="Calibri"/>
          <w:b/>
          <w:color w:val="380621"/>
          <w:spacing w:val="0"/>
          <w:sz w:val="22"/>
          <w:szCs w:val="22"/>
          <w:lang w:val="en-US"/>
        </w:rPr>
      </w:pPr>
    </w:p>
    <w:p w14:paraId="3E7791F5" w14:textId="77777777" w:rsidR="004006B2" w:rsidRPr="004006B2" w:rsidRDefault="004006B2" w:rsidP="00A4353C">
      <w:pPr>
        <w:rPr>
          <w:rFonts w:asciiTheme="minorHAnsi" w:hAnsiTheme="minorHAnsi" w:cstheme="minorHAnsi"/>
          <w:b/>
          <w:bCs/>
          <w:color w:val="AD3016" w:themeColor="accent1"/>
          <w:sz w:val="28"/>
          <w:szCs w:val="28"/>
        </w:rPr>
      </w:pPr>
      <w:r w:rsidRPr="004006B2">
        <w:rPr>
          <w:rFonts w:asciiTheme="minorHAnsi" w:hAnsiTheme="minorHAnsi" w:cstheme="minorHAnsi"/>
          <w:b/>
          <w:bCs/>
          <w:color w:val="AD3016" w:themeColor="accent1"/>
          <w:sz w:val="28"/>
          <w:szCs w:val="28"/>
        </w:rPr>
        <w:t>Skills and Experience Required</w:t>
      </w:r>
    </w:p>
    <w:tbl>
      <w:tblPr>
        <w:tblStyle w:val="GridTable21"/>
        <w:tblW w:w="10490" w:type="dxa"/>
        <w:tblInd w:w="-724"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CE2D2"/>
        <w:tblLook w:val="04A0" w:firstRow="1" w:lastRow="0" w:firstColumn="1" w:lastColumn="0" w:noHBand="0" w:noVBand="1"/>
      </w:tblPr>
      <w:tblGrid>
        <w:gridCol w:w="1276"/>
        <w:gridCol w:w="9214"/>
      </w:tblGrid>
      <w:tr w:rsidR="00131B15" w:rsidRPr="004006B2" w14:paraId="55829B69" w14:textId="77777777" w:rsidTr="00131B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gridSpan w:val="2"/>
            <w:tcBorders>
              <w:bottom w:val="single" w:sz="12" w:space="0" w:color="FFFFFF"/>
            </w:tcBorders>
            <w:shd w:val="clear" w:color="auto" w:fill="F2F2F2" w:themeFill="background1" w:themeFillShade="F2"/>
          </w:tcPr>
          <w:p w14:paraId="0C2729FE" w14:textId="77777777" w:rsidR="004006B2" w:rsidRPr="004006B2" w:rsidRDefault="004006B2" w:rsidP="004006B2">
            <w:pPr>
              <w:suppressAutoHyphens/>
              <w:autoSpaceDE w:val="0"/>
              <w:autoSpaceDN w:val="0"/>
              <w:adjustRightInd w:val="0"/>
              <w:spacing w:before="60" w:after="120" w:line="240" w:lineRule="auto"/>
              <w:textAlignment w:val="center"/>
              <w:rPr>
                <w:rFonts w:ascii="Calibri" w:eastAsia="Calibri" w:hAnsi="Calibri" w:cs="Calibri"/>
                <w:color w:val="380621"/>
                <w:spacing w:val="0"/>
                <w:sz w:val="22"/>
                <w:lang w:val="en-US"/>
              </w:rPr>
            </w:pPr>
            <w:r w:rsidRPr="004006B2">
              <w:rPr>
                <w:rFonts w:ascii="Calibri" w:eastAsia="Calibri" w:hAnsi="Calibri" w:cs="Arial"/>
                <w:spacing w:val="0"/>
                <w:sz w:val="20"/>
                <w:szCs w:val="20"/>
                <w:lang w:val="en-US"/>
              </w:rPr>
              <w:t>All applicants will be assessed in relation to their ability to perform in accordance with the APS Values and Code of Conduct, the social justice principles of equity and workplace diversity and occupational health and safety in the workplace. Successful candidates will demonstrate:</w:t>
            </w:r>
          </w:p>
        </w:tc>
      </w:tr>
      <w:tr w:rsidR="004006B2" w:rsidRPr="00131B15" w14:paraId="60C0C342" w14:textId="77777777" w:rsidTr="00131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0E90F672" w14:textId="77777777" w:rsidR="004006B2" w:rsidRPr="004006B2" w:rsidRDefault="004006B2" w:rsidP="004006B2">
            <w:pPr>
              <w:suppressAutoHyphens/>
              <w:autoSpaceDE w:val="0"/>
              <w:autoSpaceDN w:val="0"/>
              <w:adjustRightInd w:val="0"/>
              <w:spacing w:before="60" w:after="60" w:line="240" w:lineRule="auto"/>
              <w:jc w:val="center"/>
              <w:textAlignment w:val="center"/>
              <w:rPr>
                <w:rFonts w:ascii="Calibri" w:eastAsia="Calibri" w:hAnsi="Calibri" w:cs="Calibri"/>
                <w:spacing w:val="0"/>
                <w:sz w:val="22"/>
                <w:lang w:val="en-US"/>
              </w:rPr>
            </w:pPr>
            <w:r w:rsidRPr="004006B2">
              <w:rPr>
                <w:rFonts w:ascii="Calibri" w:eastAsia="Calibri" w:hAnsi="Calibri" w:cs="Calibri"/>
                <w:spacing w:val="0"/>
                <w:sz w:val="22"/>
                <w:lang w:val="en-US"/>
              </w:rPr>
              <w:t>1</w:t>
            </w:r>
          </w:p>
        </w:tc>
        <w:tc>
          <w:tcPr>
            <w:tcW w:w="9214" w:type="dxa"/>
            <w:shd w:val="clear" w:color="auto" w:fill="F2F2F2" w:themeFill="background1" w:themeFillShade="F2"/>
            <w:vAlign w:val="bottom"/>
          </w:tcPr>
          <w:p w14:paraId="6A4B2B15" w14:textId="77777777" w:rsidR="004006B2" w:rsidRPr="004006B2" w:rsidRDefault="004006B2" w:rsidP="004006B2">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pacing w:val="0"/>
                <w:sz w:val="22"/>
                <w:lang w:val="en-US"/>
              </w:rPr>
            </w:pPr>
            <w:r w:rsidRPr="004006B2">
              <w:rPr>
                <w:rFonts w:ascii="Calibri" w:eastAsia="Calibri" w:hAnsi="Calibri" w:cs="Calibri"/>
                <w:spacing w:val="0"/>
                <w:sz w:val="22"/>
                <w:lang w:val="en-US"/>
              </w:rPr>
              <w:t>In-depth understanding of Aboriginal and Torres Strait Islander cultures and issues affecting First Nations peoples.</w:t>
            </w:r>
          </w:p>
        </w:tc>
      </w:tr>
      <w:tr w:rsidR="004006B2" w:rsidRPr="00131B15" w14:paraId="4603E781" w14:textId="77777777" w:rsidTr="00131B15">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5E0F93C4" w14:textId="77777777" w:rsidR="004006B2" w:rsidRPr="004006B2" w:rsidRDefault="004006B2" w:rsidP="004006B2">
            <w:pPr>
              <w:suppressAutoHyphens/>
              <w:autoSpaceDE w:val="0"/>
              <w:autoSpaceDN w:val="0"/>
              <w:adjustRightInd w:val="0"/>
              <w:spacing w:before="60" w:after="60" w:line="240" w:lineRule="auto"/>
              <w:jc w:val="center"/>
              <w:textAlignment w:val="center"/>
              <w:rPr>
                <w:rFonts w:ascii="Calibri" w:eastAsia="Calibri" w:hAnsi="Calibri" w:cs="Calibri"/>
                <w:spacing w:val="0"/>
                <w:sz w:val="22"/>
                <w:lang w:val="en-US"/>
              </w:rPr>
            </w:pPr>
            <w:r w:rsidRPr="004006B2">
              <w:rPr>
                <w:rFonts w:ascii="Calibri" w:eastAsia="Calibri" w:hAnsi="Calibri" w:cs="Calibri"/>
                <w:spacing w:val="0"/>
                <w:sz w:val="22"/>
                <w:lang w:val="en-US"/>
              </w:rPr>
              <w:t>2</w:t>
            </w:r>
          </w:p>
        </w:tc>
        <w:tc>
          <w:tcPr>
            <w:tcW w:w="9214" w:type="dxa"/>
            <w:shd w:val="clear" w:color="auto" w:fill="F2F2F2" w:themeFill="background1" w:themeFillShade="F2"/>
            <w:vAlign w:val="bottom"/>
          </w:tcPr>
          <w:p w14:paraId="16A4A969" w14:textId="77777777" w:rsidR="004006B2" w:rsidRPr="004006B2" w:rsidRDefault="004006B2" w:rsidP="004006B2">
            <w:pPr>
              <w:suppressAutoHyphens/>
              <w:autoSpaceDE w:val="0"/>
              <w:autoSpaceDN w:val="0"/>
              <w:adjustRightInd w:val="0"/>
              <w:spacing w:before="60" w:after="60" w:line="276" w:lineRule="auto"/>
              <w:textAlignment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pacing w:val="0"/>
                <w:sz w:val="22"/>
                <w:lang w:val="en-US"/>
              </w:rPr>
            </w:pPr>
            <w:r w:rsidRPr="004006B2">
              <w:rPr>
                <w:rFonts w:ascii="Calibri" w:eastAsia="Calibri" w:hAnsi="Calibri" w:cs="Calibri"/>
                <w:spacing w:val="0"/>
                <w:sz w:val="22"/>
                <w:lang w:val="en-US"/>
              </w:rPr>
              <w:t>Demonstrated ability to support outcomes for First Nations peoples and the demonstrated ability to communicate sensitively and effectively with First Nations peoples.</w:t>
            </w:r>
          </w:p>
        </w:tc>
      </w:tr>
      <w:tr w:rsidR="004006B2" w:rsidRPr="00131B15" w14:paraId="24888DCE" w14:textId="77777777" w:rsidTr="00131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1ED508D9" w14:textId="77777777" w:rsidR="004006B2" w:rsidRPr="004006B2" w:rsidRDefault="004006B2" w:rsidP="004006B2">
            <w:pPr>
              <w:suppressAutoHyphens/>
              <w:autoSpaceDE w:val="0"/>
              <w:autoSpaceDN w:val="0"/>
              <w:adjustRightInd w:val="0"/>
              <w:spacing w:before="60" w:after="60" w:line="240" w:lineRule="auto"/>
              <w:jc w:val="center"/>
              <w:textAlignment w:val="center"/>
              <w:rPr>
                <w:rFonts w:ascii="Calibri" w:eastAsia="Calibri" w:hAnsi="Calibri" w:cs="Calibri"/>
                <w:spacing w:val="0"/>
                <w:sz w:val="22"/>
                <w:lang w:val="en-US"/>
              </w:rPr>
            </w:pPr>
            <w:r w:rsidRPr="004006B2">
              <w:rPr>
                <w:rFonts w:ascii="Calibri" w:eastAsia="Calibri" w:hAnsi="Calibri" w:cs="Calibri"/>
                <w:spacing w:val="0"/>
                <w:sz w:val="22"/>
                <w:lang w:val="en-US"/>
              </w:rPr>
              <w:t>3</w:t>
            </w:r>
          </w:p>
        </w:tc>
        <w:tc>
          <w:tcPr>
            <w:tcW w:w="9214" w:type="dxa"/>
            <w:shd w:val="clear" w:color="auto" w:fill="F2F2F2" w:themeFill="background1" w:themeFillShade="F2"/>
            <w:vAlign w:val="bottom"/>
          </w:tcPr>
          <w:p w14:paraId="6DC11D29" w14:textId="77777777" w:rsidR="004006B2" w:rsidRPr="004006B2" w:rsidRDefault="004006B2" w:rsidP="004006B2">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pacing w:val="-1"/>
                <w:sz w:val="22"/>
                <w:lang w:val="en-US"/>
              </w:rPr>
            </w:pPr>
            <w:r w:rsidRPr="004006B2">
              <w:rPr>
                <w:rFonts w:ascii="Calibri" w:eastAsia="Calibri" w:hAnsi="Calibri" w:cs="Calibri"/>
                <w:spacing w:val="-1"/>
                <w:sz w:val="22"/>
                <w:lang w:val="en-US"/>
              </w:rPr>
              <w:t>Ability to work independently, set priorities and complete tasks within set timeframes.</w:t>
            </w:r>
          </w:p>
        </w:tc>
      </w:tr>
      <w:tr w:rsidR="004006B2" w:rsidRPr="00131B15" w14:paraId="71ADD630" w14:textId="77777777" w:rsidTr="00131B15">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25B4DE7F" w14:textId="77777777" w:rsidR="004006B2" w:rsidRPr="004006B2" w:rsidRDefault="004006B2" w:rsidP="004006B2">
            <w:pPr>
              <w:suppressAutoHyphens/>
              <w:autoSpaceDE w:val="0"/>
              <w:autoSpaceDN w:val="0"/>
              <w:adjustRightInd w:val="0"/>
              <w:spacing w:before="60" w:after="60" w:line="240" w:lineRule="auto"/>
              <w:jc w:val="center"/>
              <w:textAlignment w:val="center"/>
              <w:rPr>
                <w:rFonts w:ascii="Calibri" w:eastAsia="Calibri" w:hAnsi="Calibri" w:cs="Calibri"/>
                <w:spacing w:val="0"/>
                <w:sz w:val="22"/>
                <w:lang w:val="en-US"/>
              </w:rPr>
            </w:pPr>
            <w:r w:rsidRPr="004006B2">
              <w:rPr>
                <w:rFonts w:ascii="Calibri" w:eastAsia="Calibri" w:hAnsi="Calibri" w:cs="Calibri"/>
                <w:spacing w:val="0"/>
                <w:sz w:val="22"/>
                <w:lang w:val="en-US"/>
              </w:rPr>
              <w:t>4</w:t>
            </w:r>
          </w:p>
        </w:tc>
        <w:tc>
          <w:tcPr>
            <w:tcW w:w="9214" w:type="dxa"/>
            <w:shd w:val="clear" w:color="auto" w:fill="F2F2F2" w:themeFill="background1" w:themeFillShade="F2"/>
            <w:vAlign w:val="bottom"/>
          </w:tcPr>
          <w:p w14:paraId="26C86CA1" w14:textId="77777777" w:rsidR="004006B2" w:rsidRPr="004006B2" w:rsidRDefault="004006B2" w:rsidP="004006B2">
            <w:pPr>
              <w:autoSpaceDE w:val="0"/>
              <w:autoSpaceDN w:val="0"/>
              <w:adjustRightInd w:val="0"/>
              <w:spacing w:before="60" w:after="6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pacing w:val="0"/>
                <w:sz w:val="22"/>
                <w:lang w:val="en-US"/>
              </w:rPr>
            </w:pPr>
            <w:r w:rsidRPr="004006B2">
              <w:rPr>
                <w:rFonts w:ascii="Calibri" w:eastAsia="Calibri" w:hAnsi="Calibri" w:cs="Calibri"/>
                <w:spacing w:val="0"/>
                <w:sz w:val="22"/>
                <w:lang w:val="en-US"/>
              </w:rPr>
              <w:t>Experience in, or the capacity to obtain knowledge in the following areas:</w:t>
            </w:r>
          </w:p>
          <w:p w14:paraId="71FC22B2" w14:textId="77777777" w:rsidR="004006B2" w:rsidRPr="004006B2" w:rsidRDefault="004006B2" w:rsidP="004006B2">
            <w:pPr>
              <w:numPr>
                <w:ilvl w:val="0"/>
                <w:numId w:val="17"/>
              </w:numPr>
              <w:suppressAutoHyphens/>
              <w:autoSpaceDE w:val="0"/>
              <w:autoSpaceDN w:val="0"/>
              <w:adjustRightInd w:val="0"/>
              <w:spacing w:before="60" w:after="60" w:line="276" w:lineRule="auto"/>
              <w:ind w:left="325" w:hanging="284"/>
              <w:contextualSpacing/>
              <w:textAlignment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pacing w:val="0"/>
                <w:sz w:val="22"/>
                <w:lang w:val="en-US"/>
              </w:rPr>
            </w:pPr>
            <w:r w:rsidRPr="004006B2">
              <w:rPr>
                <w:rFonts w:ascii="Calibri" w:eastAsia="Calibri" w:hAnsi="Calibri" w:cs="Calibri"/>
                <w:spacing w:val="0"/>
                <w:sz w:val="22"/>
                <w:lang w:val="en-US"/>
              </w:rPr>
              <w:t>APS/AHL HR practices including recruitment and performance management;</w:t>
            </w:r>
          </w:p>
          <w:p w14:paraId="70CBE811" w14:textId="77777777" w:rsidR="004006B2" w:rsidRPr="004006B2" w:rsidRDefault="004006B2" w:rsidP="004006B2">
            <w:pPr>
              <w:numPr>
                <w:ilvl w:val="0"/>
                <w:numId w:val="17"/>
              </w:numPr>
              <w:suppressAutoHyphens/>
              <w:autoSpaceDE w:val="0"/>
              <w:autoSpaceDN w:val="0"/>
              <w:adjustRightInd w:val="0"/>
              <w:spacing w:before="60" w:after="60" w:line="276" w:lineRule="auto"/>
              <w:ind w:left="325" w:hanging="284"/>
              <w:contextualSpacing/>
              <w:textAlignment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pacing w:val="0"/>
                <w:sz w:val="22"/>
                <w:lang w:val="en-US"/>
              </w:rPr>
            </w:pPr>
            <w:r w:rsidRPr="004006B2">
              <w:rPr>
                <w:rFonts w:ascii="Calibri" w:eastAsia="Calibri" w:hAnsi="Calibri" w:cs="Calibri"/>
                <w:spacing w:val="0"/>
                <w:sz w:val="22"/>
                <w:lang w:val="en-US"/>
              </w:rPr>
              <w:t>Purchasing, staff travel and accommodation; and</w:t>
            </w:r>
          </w:p>
          <w:p w14:paraId="5992D979" w14:textId="77777777" w:rsidR="004006B2" w:rsidRPr="004006B2" w:rsidRDefault="004006B2" w:rsidP="004006B2">
            <w:pPr>
              <w:numPr>
                <w:ilvl w:val="0"/>
                <w:numId w:val="17"/>
              </w:numPr>
              <w:suppressAutoHyphens/>
              <w:autoSpaceDE w:val="0"/>
              <w:autoSpaceDN w:val="0"/>
              <w:adjustRightInd w:val="0"/>
              <w:spacing w:before="60" w:after="60" w:line="276" w:lineRule="auto"/>
              <w:ind w:left="325" w:hanging="284"/>
              <w:contextualSpacing/>
              <w:textAlignment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pacing w:val="0"/>
                <w:sz w:val="22"/>
                <w:lang w:val="en-US"/>
              </w:rPr>
            </w:pPr>
            <w:r w:rsidRPr="004006B2">
              <w:rPr>
                <w:rFonts w:ascii="Calibri" w:eastAsia="Calibri" w:hAnsi="Calibri" w:cs="Calibri"/>
                <w:spacing w:val="0"/>
                <w:sz w:val="22"/>
                <w:lang w:val="en-US"/>
              </w:rPr>
              <w:t>Staff leave and timesheet processes.</w:t>
            </w:r>
          </w:p>
        </w:tc>
      </w:tr>
      <w:tr w:rsidR="004006B2" w:rsidRPr="00131B15" w14:paraId="6F51FDEC" w14:textId="77777777" w:rsidTr="00131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34FEEA79" w14:textId="77777777" w:rsidR="004006B2" w:rsidRPr="004006B2" w:rsidRDefault="004006B2" w:rsidP="004006B2">
            <w:pPr>
              <w:suppressAutoHyphens/>
              <w:autoSpaceDE w:val="0"/>
              <w:autoSpaceDN w:val="0"/>
              <w:adjustRightInd w:val="0"/>
              <w:spacing w:before="60" w:after="60" w:line="240" w:lineRule="auto"/>
              <w:jc w:val="center"/>
              <w:textAlignment w:val="center"/>
              <w:rPr>
                <w:rFonts w:ascii="Calibri" w:eastAsia="Calibri" w:hAnsi="Calibri" w:cs="Calibri"/>
                <w:spacing w:val="0"/>
                <w:sz w:val="22"/>
                <w:lang w:val="en-US"/>
              </w:rPr>
            </w:pPr>
            <w:r w:rsidRPr="004006B2">
              <w:rPr>
                <w:rFonts w:ascii="Calibri" w:eastAsia="Calibri" w:hAnsi="Calibri" w:cs="Calibri"/>
                <w:spacing w:val="0"/>
                <w:sz w:val="22"/>
                <w:lang w:val="en-US"/>
              </w:rPr>
              <w:lastRenderedPageBreak/>
              <w:t>5</w:t>
            </w:r>
          </w:p>
        </w:tc>
        <w:tc>
          <w:tcPr>
            <w:tcW w:w="9214" w:type="dxa"/>
            <w:shd w:val="clear" w:color="auto" w:fill="F2F2F2" w:themeFill="background1" w:themeFillShade="F2"/>
            <w:vAlign w:val="bottom"/>
          </w:tcPr>
          <w:p w14:paraId="3275E153" w14:textId="77777777" w:rsidR="004006B2" w:rsidRPr="004006B2" w:rsidRDefault="004006B2" w:rsidP="004006B2">
            <w:pPr>
              <w:autoSpaceDE w:val="0"/>
              <w:autoSpaceDN w:val="0"/>
              <w:adjustRightInd w:val="0"/>
              <w:spacing w:before="60" w:after="6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pacing w:val="0"/>
                <w:sz w:val="22"/>
                <w:lang w:val="en-US"/>
              </w:rPr>
            </w:pPr>
            <w:r w:rsidRPr="004006B2">
              <w:rPr>
                <w:rFonts w:ascii="Calibri" w:eastAsia="Calibri" w:hAnsi="Calibri" w:cs="Calibri"/>
                <w:spacing w:val="0"/>
                <w:sz w:val="22"/>
                <w:lang w:val="en-US"/>
              </w:rPr>
              <w:t>Excellent communication skills and the ability to foster productive working relationships with a variety of stakeholders whilst upholding AHL’s P.R.O.U.D Values.</w:t>
            </w:r>
          </w:p>
        </w:tc>
      </w:tr>
      <w:tr w:rsidR="004006B2" w:rsidRPr="00131B15" w14:paraId="3488C5E6" w14:textId="77777777" w:rsidTr="00131B15">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37873F98" w14:textId="77777777" w:rsidR="004006B2" w:rsidRPr="004006B2" w:rsidRDefault="004006B2" w:rsidP="004006B2">
            <w:pPr>
              <w:suppressAutoHyphens/>
              <w:autoSpaceDE w:val="0"/>
              <w:autoSpaceDN w:val="0"/>
              <w:adjustRightInd w:val="0"/>
              <w:spacing w:before="60" w:after="60" w:line="240" w:lineRule="auto"/>
              <w:jc w:val="center"/>
              <w:textAlignment w:val="center"/>
              <w:rPr>
                <w:rFonts w:ascii="Calibri" w:eastAsia="Calibri" w:hAnsi="Calibri" w:cs="Calibri"/>
                <w:spacing w:val="0"/>
                <w:sz w:val="22"/>
                <w:lang w:val="en-US"/>
              </w:rPr>
            </w:pPr>
            <w:r w:rsidRPr="004006B2">
              <w:rPr>
                <w:rFonts w:ascii="Calibri" w:eastAsia="Calibri" w:hAnsi="Calibri" w:cs="Calibri"/>
                <w:spacing w:val="0"/>
                <w:sz w:val="22"/>
                <w:lang w:val="en-US"/>
              </w:rPr>
              <w:t>6</w:t>
            </w:r>
          </w:p>
        </w:tc>
        <w:tc>
          <w:tcPr>
            <w:tcW w:w="9214" w:type="dxa"/>
            <w:shd w:val="clear" w:color="auto" w:fill="F2F2F2" w:themeFill="background1" w:themeFillShade="F2"/>
            <w:vAlign w:val="bottom"/>
          </w:tcPr>
          <w:p w14:paraId="5A9F839B" w14:textId="77777777" w:rsidR="004006B2" w:rsidRPr="004006B2" w:rsidRDefault="004006B2" w:rsidP="004006B2">
            <w:pPr>
              <w:suppressAutoHyphens/>
              <w:autoSpaceDE w:val="0"/>
              <w:autoSpaceDN w:val="0"/>
              <w:adjustRightInd w:val="0"/>
              <w:spacing w:before="60" w:after="60" w:line="276" w:lineRule="auto"/>
              <w:textAlignment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pacing w:val="0"/>
                <w:sz w:val="22"/>
                <w:lang w:val="en-US"/>
              </w:rPr>
            </w:pPr>
            <w:r w:rsidRPr="004006B2">
              <w:rPr>
                <w:rFonts w:ascii="Calibri" w:eastAsia="Calibri" w:hAnsi="Calibri" w:cs="Calibri"/>
                <w:spacing w:val="0"/>
                <w:sz w:val="22"/>
                <w:lang w:val="en-US"/>
              </w:rPr>
              <w:t>Well-developed conceptual, analytical and problem-solving skills, together with strong attention to detail and drive for continuous improvement.</w:t>
            </w:r>
          </w:p>
        </w:tc>
      </w:tr>
      <w:tr w:rsidR="004006B2" w:rsidRPr="00131B15" w14:paraId="144C1BE2" w14:textId="77777777" w:rsidTr="00131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7E1CD44E" w14:textId="77777777" w:rsidR="004006B2" w:rsidRPr="004006B2" w:rsidRDefault="004006B2" w:rsidP="004006B2">
            <w:pPr>
              <w:suppressAutoHyphens/>
              <w:autoSpaceDE w:val="0"/>
              <w:autoSpaceDN w:val="0"/>
              <w:adjustRightInd w:val="0"/>
              <w:spacing w:before="60" w:after="60" w:line="240" w:lineRule="auto"/>
              <w:jc w:val="center"/>
              <w:textAlignment w:val="center"/>
              <w:rPr>
                <w:rFonts w:ascii="Calibri" w:eastAsia="Calibri" w:hAnsi="Calibri" w:cs="Calibri"/>
                <w:spacing w:val="0"/>
                <w:sz w:val="22"/>
                <w:lang w:val="en-US"/>
              </w:rPr>
            </w:pPr>
            <w:r w:rsidRPr="004006B2">
              <w:rPr>
                <w:rFonts w:ascii="Calibri" w:eastAsia="Calibri" w:hAnsi="Calibri" w:cs="Calibri"/>
                <w:spacing w:val="0"/>
                <w:sz w:val="22"/>
                <w:lang w:val="en-US"/>
              </w:rPr>
              <w:t>7</w:t>
            </w:r>
          </w:p>
        </w:tc>
        <w:tc>
          <w:tcPr>
            <w:tcW w:w="9214" w:type="dxa"/>
            <w:shd w:val="clear" w:color="auto" w:fill="F2F2F2" w:themeFill="background1" w:themeFillShade="F2"/>
            <w:vAlign w:val="bottom"/>
          </w:tcPr>
          <w:p w14:paraId="3309A6AD" w14:textId="77777777" w:rsidR="004006B2" w:rsidRPr="004006B2" w:rsidRDefault="004006B2" w:rsidP="004006B2">
            <w:pPr>
              <w:suppressAutoHyphens/>
              <w:autoSpaceDE w:val="0"/>
              <w:autoSpaceDN w:val="0"/>
              <w:adjustRightInd w:val="0"/>
              <w:spacing w:before="60" w:after="60" w:line="276" w:lineRule="auto"/>
              <w:textAlignment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pacing w:val="0"/>
                <w:sz w:val="22"/>
                <w:lang w:val="en-US"/>
              </w:rPr>
            </w:pPr>
            <w:r w:rsidRPr="004006B2">
              <w:rPr>
                <w:rFonts w:ascii="Calibri" w:eastAsia="Calibri" w:hAnsi="Calibri" w:cs="Calibri"/>
                <w:spacing w:val="0"/>
                <w:sz w:val="22"/>
                <w:lang w:val="en-US"/>
              </w:rPr>
              <w:t>Strong administrative skills and computer literacy. Readiness to grasp new processes and systems quickly.</w:t>
            </w:r>
          </w:p>
        </w:tc>
      </w:tr>
      <w:tr w:rsidR="004006B2" w:rsidRPr="004006B2" w14:paraId="35813681" w14:textId="77777777" w:rsidTr="00131B15">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46D66932" w14:textId="77777777" w:rsidR="004006B2" w:rsidRPr="004006B2" w:rsidRDefault="004006B2" w:rsidP="004006B2">
            <w:pPr>
              <w:suppressAutoHyphens/>
              <w:autoSpaceDE w:val="0"/>
              <w:autoSpaceDN w:val="0"/>
              <w:adjustRightInd w:val="0"/>
              <w:spacing w:before="60" w:after="60" w:line="276" w:lineRule="auto"/>
              <w:jc w:val="center"/>
              <w:textAlignment w:val="center"/>
              <w:rPr>
                <w:rFonts w:ascii="Calibri" w:eastAsia="Calibri" w:hAnsi="Calibri" w:cs="Arial"/>
                <w:spacing w:val="0"/>
                <w:sz w:val="22"/>
                <w:lang w:val="en-US"/>
              </w:rPr>
            </w:pPr>
            <w:r w:rsidRPr="004006B2">
              <w:rPr>
                <w:rFonts w:ascii="Calibri" w:eastAsia="Calibri" w:hAnsi="Calibri" w:cs="Arial"/>
                <w:spacing w:val="0"/>
                <w:sz w:val="22"/>
                <w:lang w:val="en-US"/>
              </w:rPr>
              <w:t>8</w:t>
            </w:r>
          </w:p>
        </w:tc>
        <w:tc>
          <w:tcPr>
            <w:tcW w:w="9214" w:type="dxa"/>
            <w:shd w:val="clear" w:color="auto" w:fill="F2F2F2" w:themeFill="background1" w:themeFillShade="F2"/>
            <w:vAlign w:val="bottom"/>
          </w:tcPr>
          <w:p w14:paraId="2A8E7091" w14:textId="77777777" w:rsidR="004006B2" w:rsidRPr="004006B2" w:rsidRDefault="004006B2" w:rsidP="004006B2">
            <w:pPr>
              <w:tabs>
                <w:tab w:val="left" w:pos="2880"/>
              </w:tabs>
              <w:spacing w:before="60" w:after="6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spacing w:val="0"/>
                <w:sz w:val="22"/>
                <w:lang w:val="en-US"/>
              </w:rPr>
            </w:pPr>
            <w:r w:rsidRPr="004006B2">
              <w:rPr>
                <w:rFonts w:ascii="Calibri" w:eastAsia="Calibri" w:hAnsi="Calibri" w:cs="Arial"/>
                <w:spacing w:val="-1"/>
                <w:sz w:val="22"/>
                <w:lang w:val="en-US"/>
              </w:rPr>
              <w:t>Current Driver Licence</w:t>
            </w:r>
            <w:r w:rsidRPr="004006B2">
              <w:rPr>
                <w:rFonts w:ascii="Calibri" w:eastAsia="Calibri" w:hAnsi="Calibri" w:cs="Arial"/>
                <w:spacing w:val="0"/>
                <w:sz w:val="22"/>
                <w:lang w:val="en-US"/>
              </w:rPr>
              <w:t>.</w:t>
            </w:r>
          </w:p>
        </w:tc>
      </w:tr>
    </w:tbl>
    <w:p w14:paraId="79F3E911" w14:textId="6B27D230" w:rsidR="00DF678E" w:rsidRDefault="00DF678E">
      <w:pPr>
        <w:spacing w:before="0" w:after="0" w:line="240" w:lineRule="auto"/>
        <w:rPr>
          <w:rFonts w:asciiTheme="minorHAnsi" w:eastAsiaTheme="minorEastAsia" w:hAnsiTheme="minorHAnsi" w:cstheme="minorHAnsi"/>
          <w:color w:val="000000" w:themeColor="text1"/>
          <w:spacing w:val="0"/>
          <w:sz w:val="22"/>
          <w:szCs w:val="22"/>
        </w:rPr>
      </w:pPr>
      <w:r>
        <w:rPr>
          <w:rFonts w:asciiTheme="minorHAnsi" w:hAnsiTheme="minorHAnsi" w:cstheme="minorHAnsi"/>
          <w:szCs w:val="22"/>
        </w:rPr>
        <w:br w:type="page"/>
      </w:r>
    </w:p>
    <w:p w14:paraId="675E1B70" w14:textId="77777777" w:rsidR="00DF678E" w:rsidRPr="00550E8F" w:rsidRDefault="00DF678E" w:rsidP="00DF678E">
      <w:pPr>
        <w:pStyle w:val="ListParagraph"/>
        <w:spacing w:after="0"/>
        <w:rPr>
          <w:rFonts w:asciiTheme="minorHAnsi" w:hAnsiTheme="minorHAnsi" w:cstheme="minorHAnsi"/>
          <w:b/>
          <w:bCs/>
          <w:color w:val="AD3016" w:themeColor="accent1"/>
          <w:szCs w:val="22"/>
        </w:rPr>
      </w:pPr>
    </w:p>
    <w:p w14:paraId="3DAA3D07" w14:textId="77777777" w:rsidR="00122175" w:rsidRPr="00122175" w:rsidRDefault="00122175" w:rsidP="00122175">
      <w:pPr>
        <w:ind w:left="-284"/>
        <w:rPr>
          <w:rFonts w:asciiTheme="minorHAnsi" w:hAnsiTheme="minorHAnsi" w:cstheme="minorHAnsi"/>
          <w:b/>
          <w:bCs/>
          <w:color w:val="AD3016" w:themeColor="accent1"/>
          <w:sz w:val="28"/>
          <w:szCs w:val="28"/>
        </w:rPr>
      </w:pPr>
      <w:r w:rsidRPr="00122175">
        <w:rPr>
          <w:rFonts w:asciiTheme="minorHAnsi" w:hAnsiTheme="minorHAnsi" w:cstheme="minorHAnsi"/>
          <w:b/>
          <w:bCs/>
          <w:color w:val="AD3016" w:themeColor="accent1"/>
          <w:sz w:val="28"/>
          <w:szCs w:val="28"/>
        </w:rPr>
        <w:t>Recruitment Initiatives</w:t>
      </w:r>
    </w:p>
    <w:p w14:paraId="1B8BF973" w14:textId="77777777" w:rsidR="00122175" w:rsidRPr="00602768" w:rsidRDefault="00122175" w:rsidP="00122175">
      <w:pPr>
        <w:ind w:left="-284"/>
        <w:rPr>
          <w:rFonts w:asciiTheme="minorHAnsi" w:hAnsiTheme="minorHAnsi" w:cstheme="minorHAnsi"/>
          <w:sz w:val="22"/>
          <w:szCs w:val="22"/>
        </w:rPr>
      </w:pPr>
      <w:r w:rsidRPr="00602768">
        <w:rPr>
          <w:rFonts w:asciiTheme="minorHAnsi" w:hAnsiTheme="minorHAnsi" w:cstheme="minorHAnsi"/>
          <w:sz w:val="22"/>
          <w:szCs w:val="22"/>
        </w:rPr>
        <w:t>This is an Identified Position as it requires an understanding of the issues affecting Aboriginal and/or Torres Strait Islander people, and an ability to communicate sensitively and effectively with Aboriginal and/or Torres Strait Islander people.</w:t>
      </w:r>
    </w:p>
    <w:p w14:paraId="63ED6F31" w14:textId="77777777" w:rsidR="00122175" w:rsidRPr="00602768" w:rsidRDefault="00122175" w:rsidP="00122175">
      <w:pPr>
        <w:ind w:left="-284"/>
        <w:rPr>
          <w:rFonts w:asciiTheme="minorHAnsi" w:hAnsiTheme="minorHAnsi" w:cstheme="minorHAnsi"/>
          <w:sz w:val="22"/>
          <w:szCs w:val="22"/>
        </w:rPr>
      </w:pPr>
    </w:p>
    <w:p w14:paraId="26CF9068" w14:textId="77777777" w:rsidR="00122175" w:rsidRPr="00602768" w:rsidRDefault="00122175" w:rsidP="00122175">
      <w:pPr>
        <w:ind w:left="-284"/>
        <w:rPr>
          <w:rStyle w:val="Hyperlink"/>
          <w:rFonts w:asciiTheme="minorHAnsi" w:eastAsia="Calibri" w:hAnsiTheme="minorHAnsi" w:cstheme="minorHAnsi"/>
          <w:szCs w:val="22"/>
        </w:rPr>
      </w:pPr>
      <w:r w:rsidRPr="00602768">
        <w:rPr>
          <w:rFonts w:asciiTheme="minorHAnsi" w:hAnsiTheme="minorHAnsi" w:cstheme="minorHAnsi"/>
          <w:sz w:val="22"/>
          <w:szCs w:val="22"/>
        </w:rPr>
        <w:t xml:space="preserve">Further, the RecruitAbility scheme applies to this vacancy. Under the RecruitAbility you will be invited to participate in further assessment activity for the vacancy if you choose to apply under RecruitAbility, declare you have a disability, and meet the minimum requirements for the position. For more information on the RecruitAbility scheme please follow this link: </w:t>
      </w:r>
      <w:hyperlink r:id="rId11" w:history="1">
        <w:r w:rsidRPr="00602768">
          <w:rPr>
            <w:rStyle w:val="Hyperlink"/>
            <w:rFonts w:asciiTheme="minorHAnsi" w:eastAsia="SimSun" w:hAnsiTheme="minorHAnsi" w:cstheme="minorHAnsi"/>
            <w:szCs w:val="22"/>
            <w:lang w:eastAsia="zh-CN"/>
          </w:rPr>
          <w:t xml:space="preserve"> </w:t>
        </w:r>
        <w:hyperlink r:id="rId12" w:history="1">
          <w:r w:rsidRPr="00602768">
            <w:rPr>
              <w:rStyle w:val="Hyperlink"/>
              <w:rFonts w:asciiTheme="minorHAnsi" w:eastAsia="Calibri" w:hAnsiTheme="minorHAnsi" w:cstheme="minorHAnsi"/>
              <w:szCs w:val="22"/>
            </w:rPr>
            <w:t>APSC Recruitability scheme guide applicants</w:t>
          </w:r>
        </w:hyperlink>
        <w:r w:rsidRPr="00602768">
          <w:rPr>
            <w:rStyle w:val="Hyperlink"/>
            <w:rFonts w:asciiTheme="minorHAnsi" w:eastAsia="Calibri" w:hAnsiTheme="minorHAnsi" w:cstheme="minorHAnsi"/>
            <w:szCs w:val="22"/>
          </w:rPr>
          <w:t>.</w:t>
        </w:r>
      </w:hyperlink>
    </w:p>
    <w:p w14:paraId="03E3A4F3" w14:textId="77777777" w:rsidR="00122175" w:rsidRPr="00122175" w:rsidRDefault="00122175" w:rsidP="00122175">
      <w:pPr>
        <w:spacing w:line="259" w:lineRule="auto"/>
        <w:rPr>
          <w:rFonts w:asciiTheme="minorHAnsi" w:eastAsiaTheme="majorEastAsia" w:hAnsiTheme="minorHAnsi" w:cstheme="minorHAnsi"/>
          <w:b/>
          <w:color w:val="AD3016"/>
          <w:sz w:val="6"/>
          <w:szCs w:val="6"/>
        </w:rPr>
      </w:pPr>
    </w:p>
    <w:p w14:paraId="09AFFFA9" w14:textId="32DCC6FB" w:rsidR="00122175" w:rsidRPr="00122175" w:rsidRDefault="00122175" w:rsidP="00122175">
      <w:pPr>
        <w:ind w:left="-284" w:right="-613"/>
        <w:rPr>
          <w:rFonts w:asciiTheme="minorHAnsi" w:hAnsiTheme="minorHAnsi" w:cstheme="minorHAnsi"/>
          <w:b/>
          <w:bCs/>
          <w:color w:val="AD3016" w:themeColor="accent1"/>
          <w:sz w:val="28"/>
          <w:szCs w:val="28"/>
        </w:rPr>
      </w:pPr>
      <w:r w:rsidRPr="00122175">
        <w:rPr>
          <w:rFonts w:asciiTheme="minorHAnsi" w:hAnsiTheme="minorHAnsi" w:cstheme="minorHAnsi"/>
          <w:b/>
          <w:bCs/>
          <w:color w:val="AD3016" w:themeColor="accent1"/>
          <w:sz w:val="28"/>
          <w:szCs w:val="28"/>
        </w:rPr>
        <w:t xml:space="preserve">Eligibility </w:t>
      </w:r>
    </w:p>
    <w:p w14:paraId="5ACA5343" w14:textId="3648E3E2" w:rsidR="00122175" w:rsidRPr="00602768" w:rsidRDefault="00122175" w:rsidP="00122175">
      <w:pPr>
        <w:ind w:left="-284" w:right="-613"/>
        <w:rPr>
          <w:rFonts w:asciiTheme="minorHAnsi" w:hAnsiTheme="minorHAnsi" w:cstheme="minorHAnsi"/>
          <w:sz w:val="22"/>
          <w:szCs w:val="22"/>
        </w:rPr>
      </w:pPr>
      <w:r w:rsidRPr="00602768">
        <w:rPr>
          <w:rFonts w:asciiTheme="minorHAnsi" w:hAnsiTheme="minorHAnsi" w:cstheme="minorHAnsi"/>
          <w:sz w:val="22"/>
          <w:szCs w:val="22"/>
        </w:rPr>
        <w:t xml:space="preserve">To be eligible to apply, applicants must be Australian Citizens or have already lodged an application for Australian Citizenship. </w:t>
      </w:r>
    </w:p>
    <w:p w14:paraId="7BC327E5" w14:textId="726CD9A2" w:rsidR="00122175" w:rsidRPr="00602768" w:rsidRDefault="00122175" w:rsidP="00122175">
      <w:pPr>
        <w:ind w:left="-284" w:right="-613"/>
        <w:rPr>
          <w:rFonts w:asciiTheme="minorHAnsi" w:hAnsiTheme="minorHAnsi" w:cstheme="minorHAnsi"/>
          <w:b/>
          <w:bCs/>
          <w:color w:val="AD3016" w:themeColor="accent1"/>
          <w:sz w:val="22"/>
          <w:szCs w:val="22"/>
        </w:rPr>
      </w:pPr>
      <w:r w:rsidRPr="00602768">
        <w:rPr>
          <w:rFonts w:asciiTheme="minorHAnsi" w:hAnsiTheme="minorHAnsi" w:cstheme="minorHAnsi"/>
          <w:sz w:val="22"/>
          <w:szCs w:val="22"/>
        </w:rPr>
        <w:t>Successful applicants will be required to:</w:t>
      </w:r>
    </w:p>
    <w:p w14:paraId="28603A67" w14:textId="77777777" w:rsidR="00A4353C" w:rsidRDefault="00122175" w:rsidP="00A4353C">
      <w:pPr>
        <w:pStyle w:val="ListParagraph"/>
        <w:numPr>
          <w:ilvl w:val="0"/>
          <w:numId w:val="10"/>
        </w:numPr>
        <w:spacing w:line="276" w:lineRule="auto"/>
        <w:ind w:left="0" w:right="-613" w:hanging="284"/>
        <w:rPr>
          <w:rFonts w:asciiTheme="minorHAnsi" w:eastAsiaTheme="minorHAnsi" w:hAnsiTheme="minorHAnsi" w:cstheme="minorHAnsi"/>
          <w:szCs w:val="22"/>
        </w:rPr>
      </w:pPr>
      <w:r w:rsidRPr="00602768">
        <w:rPr>
          <w:rFonts w:asciiTheme="minorHAnsi" w:eastAsiaTheme="minorHAnsi" w:hAnsiTheme="minorHAnsi" w:cstheme="minorHAnsi"/>
          <w:szCs w:val="22"/>
        </w:rPr>
        <w:t>provide an Australian Citizenship document (</w:t>
      </w:r>
      <w:proofErr w:type="gramStart"/>
      <w:r w:rsidR="0068391B" w:rsidRPr="00602768">
        <w:rPr>
          <w:rFonts w:asciiTheme="minorHAnsi" w:eastAsiaTheme="minorHAnsi" w:hAnsiTheme="minorHAnsi" w:cstheme="minorHAnsi"/>
          <w:szCs w:val="22"/>
        </w:rPr>
        <w:t>e.g.</w:t>
      </w:r>
      <w:proofErr w:type="gramEnd"/>
      <w:r w:rsidRPr="00602768">
        <w:rPr>
          <w:rFonts w:asciiTheme="minorHAnsi" w:eastAsiaTheme="minorHAnsi" w:hAnsiTheme="minorHAnsi" w:cstheme="minorHAnsi"/>
          <w:szCs w:val="22"/>
        </w:rPr>
        <w:t xml:space="preserve"> birth certificate or passport)</w:t>
      </w:r>
    </w:p>
    <w:p w14:paraId="443F4262" w14:textId="128EB14A" w:rsidR="00A4353C" w:rsidRPr="00A4353C" w:rsidRDefault="00A4353C" w:rsidP="00A4353C">
      <w:pPr>
        <w:pStyle w:val="ListParagraph"/>
        <w:numPr>
          <w:ilvl w:val="0"/>
          <w:numId w:val="10"/>
        </w:numPr>
        <w:spacing w:line="276" w:lineRule="auto"/>
        <w:ind w:left="0" w:right="-613" w:hanging="284"/>
        <w:rPr>
          <w:rFonts w:asciiTheme="minorHAnsi" w:eastAsiaTheme="minorHAnsi" w:hAnsiTheme="minorHAnsi" w:cstheme="minorHAnsi"/>
          <w:szCs w:val="22"/>
        </w:rPr>
      </w:pPr>
      <w:r w:rsidRPr="00A4353C">
        <w:rPr>
          <w:rFonts w:asciiTheme="minorHAnsi" w:eastAsiaTheme="minorHAnsi" w:hAnsiTheme="minorHAnsi" w:cstheme="minorHAnsi"/>
          <w:szCs w:val="22"/>
        </w:rPr>
        <w:t xml:space="preserve">Hold and maintain a Working with Children Check in the NT </w:t>
      </w:r>
    </w:p>
    <w:p w14:paraId="4173693D" w14:textId="67035740" w:rsidR="00122175" w:rsidRPr="00602768" w:rsidRDefault="00122175" w:rsidP="00122175">
      <w:pPr>
        <w:pStyle w:val="ListParagraph"/>
        <w:numPr>
          <w:ilvl w:val="0"/>
          <w:numId w:val="10"/>
        </w:numPr>
        <w:spacing w:line="276" w:lineRule="auto"/>
        <w:ind w:left="0" w:right="-613" w:hanging="284"/>
        <w:rPr>
          <w:rFonts w:asciiTheme="minorHAnsi" w:eastAsiaTheme="minorHAnsi" w:hAnsiTheme="minorHAnsi" w:cstheme="minorHAnsi"/>
          <w:szCs w:val="22"/>
        </w:rPr>
      </w:pPr>
      <w:r w:rsidRPr="00602768">
        <w:rPr>
          <w:rFonts w:asciiTheme="minorHAnsi" w:eastAsiaTheme="minorHAnsi" w:hAnsiTheme="minorHAnsi" w:cstheme="minorHAnsi"/>
          <w:szCs w:val="22"/>
        </w:rPr>
        <w:t>Undergo a Satisfactory National Criminal History Chec</w:t>
      </w:r>
      <w:r w:rsidR="008D62EA">
        <w:rPr>
          <w:rFonts w:asciiTheme="minorHAnsi" w:eastAsiaTheme="minorHAnsi" w:hAnsiTheme="minorHAnsi" w:cstheme="minorHAnsi"/>
          <w:szCs w:val="22"/>
        </w:rPr>
        <w:t>k, and</w:t>
      </w:r>
    </w:p>
    <w:p w14:paraId="039913F1" w14:textId="0F4E06D5" w:rsidR="00122175" w:rsidRDefault="00122175" w:rsidP="00122175">
      <w:pPr>
        <w:pStyle w:val="ListParagraph"/>
        <w:numPr>
          <w:ilvl w:val="0"/>
          <w:numId w:val="10"/>
        </w:numPr>
        <w:spacing w:line="276" w:lineRule="auto"/>
        <w:ind w:left="0" w:right="-613" w:hanging="284"/>
        <w:rPr>
          <w:rFonts w:asciiTheme="minorHAnsi" w:eastAsiaTheme="minorHAnsi" w:hAnsiTheme="minorHAnsi" w:cstheme="minorHAnsi"/>
          <w:szCs w:val="22"/>
        </w:rPr>
      </w:pPr>
      <w:r w:rsidRPr="00602768">
        <w:rPr>
          <w:rFonts w:asciiTheme="minorHAnsi" w:eastAsiaTheme="minorHAnsi" w:hAnsiTheme="minorHAnsi" w:cstheme="minorHAnsi"/>
          <w:szCs w:val="22"/>
        </w:rPr>
        <w:t>Meet the Fitness for Duty requirements</w:t>
      </w:r>
      <w:r w:rsidR="008D62EA">
        <w:rPr>
          <w:rFonts w:asciiTheme="minorHAnsi" w:eastAsiaTheme="minorHAnsi" w:hAnsiTheme="minorHAnsi" w:cstheme="minorHAnsi"/>
          <w:szCs w:val="22"/>
        </w:rPr>
        <w:t>.</w:t>
      </w:r>
    </w:p>
    <w:p w14:paraId="3F68C85C" w14:textId="77777777" w:rsidR="00A4353C" w:rsidRPr="00602768" w:rsidRDefault="00A4353C" w:rsidP="00A4353C">
      <w:pPr>
        <w:pStyle w:val="ListParagraph"/>
        <w:spacing w:line="276" w:lineRule="auto"/>
        <w:ind w:left="0" w:right="-613"/>
        <w:rPr>
          <w:rFonts w:asciiTheme="minorHAnsi" w:eastAsiaTheme="minorHAnsi" w:hAnsiTheme="minorHAnsi" w:cstheme="minorHAnsi"/>
          <w:szCs w:val="22"/>
        </w:rPr>
      </w:pPr>
    </w:p>
    <w:p w14:paraId="3F9EE3DA" w14:textId="6EA6E80E" w:rsidR="00122175" w:rsidRPr="00602768" w:rsidRDefault="00122175" w:rsidP="00122175">
      <w:pPr>
        <w:ind w:left="-284" w:right="-613"/>
        <w:rPr>
          <w:rFonts w:asciiTheme="minorHAnsi" w:hAnsiTheme="minorHAnsi" w:cstheme="minorHAnsi"/>
          <w:sz w:val="22"/>
          <w:szCs w:val="22"/>
        </w:rPr>
      </w:pPr>
      <w:r w:rsidRPr="00602768">
        <w:rPr>
          <w:rFonts w:asciiTheme="minorHAnsi" w:hAnsiTheme="minorHAnsi" w:cstheme="minorHAnsi"/>
          <w:sz w:val="22"/>
          <w:szCs w:val="22"/>
        </w:rPr>
        <w:t>For new APS employees, a six-month probationary period will apply.</w:t>
      </w:r>
    </w:p>
    <w:p w14:paraId="142162CA" w14:textId="77777777" w:rsidR="00122175" w:rsidRPr="00122175" w:rsidRDefault="00122175" w:rsidP="00122175">
      <w:pPr>
        <w:ind w:left="-284" w:right="-613"/>
        <w:rPr>
          <w:rFonts w:asciiTheme="minorHAnsi" w:hAnsiTheme="minorHAnsi" w:cstheme="minorHAnsi"/>
          <w:szCs w:val="22"/>
        </w:rPr>
      </w:pPr>
    </w:p>
    <w:p w14:paraId="4D97F1D8" w14:textId="77777777" w:rsidR="00122175" w:rsidRPr="00122175" w:rsidRDefault="00122175" w:rsidP="00122175">
      <w:pPr>
        <w:ind w:left="-284" w:right="-613"/>
        <w:rPr>
          <w:rFonts w:asciiTheme="minorHAnsi" w:hAnsiTheme="minorHAnsi" w:cstheme="minorHAnsi"/>
          <w:b/>
          <w:bCs/>
          <w:color w:val="AD3016" w:themeColor="accent1"/>
          <w:sz w:val="28"/>
          <w:szCs w:val="28"/>
        </w:rPr>
      </w:pPr>
      <w:r w:rsidRPr="00122175">
        <w:rPr>
          <w:rFonts w:asciiTheme="minorHAnsi" w:hAnsiTheme="minorHAnsi" w:cstheme="minorHAnsi"/>
          <w:b/>
          <w:bCs/>
          <w:color w:val="AD3016" w:themeColor="accent1"/>
          <w:sz w:val="28"/>
          <w:szCs w:val="28"/>
        </w:rPr>
        <w:t>How to apply</w:t>
      </w:r>
    </w:p>
    <w:p w14:paraId="5925C887" w14:textId="77777777" w:rsidR="00122175" w:rsidRPr="006878F6" w:rsidRDefault="00122175" w:rsidP="00122175">
      <w:pPr>
        <w:pStyle w:val="ListParagraph"/>
        <w:numPr>
          <w:ilvl w:val="0"/>
          <w:numId w:val="10"/>
        </w:numPr>
        <w:spacing w:line="276" w:lineRule="auto"/>
        <w:ind w:left="0" w:right="-613" w:hanging="284"/>
        <w:rPr>
          <w:rStyle w:val="Hyperlink"/>
          <w:rFonts w:asciiTheme="minorHAnsi" w:eastAsiaTheme="minorHAnsi" w:hAnsiTheme="minorHAnsi" w:cstheme="minorHAnsi"/>
          <w:color w:val="auto"/>
          <w:spacing w:val="4"/>
          <w:szCs w:val="22"/>
          <w:u w:val="none"/>
        </w:rPr>
      </w:pPr>
      <w:bookmarkStart w:id="0" w:name="_Hlk188008969"/>
      <w:r w:rsidRPr="006878F6">
        <w:rPr>
          <w:rFonts w:asciiTheme="minorHAnsi" w:eastAsiaTheme="minorHAnsi" w:hAnsiTheme="minorHAnsi" w:cstheme="minorHAnsi"/>
          <w:szCs w:val="22"/>
        </w:rPr>
        <w:t xml:space="preserve">Complete the </w:t>
      </w:r>
      <w:r w:rsidRPr="006878F6">
        <w:rPr>
          <w:rFonts w:asciiTheme="minorHAnsi" w:eastAsiaTheme="minorHAnsi" w:hAnsiTheme="minorHAnsi" w:cstheme="minorHAnsi"/>
          <w:b/>
          <w:bCs/>
          <w:szCs w:val="22"/>
        </w:rPr>
        <w:t>Application Form</w:t>
      </w:r>
      <w:r w:rsidRPr="006878F6">
        <w:rPr>
          <w:rFonts w:asciiTheme="minorHAnsi" w:eastAsiaTheme="minorHAnsi" w:hAnsiTheme="minorHAnsi" w:cstheme="minorHAnsi"/>
          <w:szCs w:val="22"/>
        </w:rPr>
        <w:t xml:space="preserve"> available on our website </w:t>
      </w:r>
      <w:hyperlink r:id="rId13" w:history="1">
        <w:r w:rsidRPr="006878F6">
          <w:rPr>
            <w:rStyle w:val="Hyperlink"/>
            <w:rFonts w:asciiTheme="minorHAnsi" w:hAnsiTheme="minorHAnsi" w:cstheme="minorHAnsi"/>
            <w:szCs w:val="22"/>
          </w:rPr>
          <w:t>www.ahl.gov.au/work</w:t>
        </w:r>
      </w:hyperlink>
    </w:p>
    <w:p w14:paraId="478F2A41" w14:textId="060CC8BE" w:rsidR="00122175" w:rsidRPr="006878F6" w:rsidRDefault="00122175" w:rsidP="00122175">
      <w:pPr>
        <w:pStyle w:val="ListParagraph"/>
        <w:numPr>
          <w:ilvl w:val="0"/>
          <w:numId w:val="10"/>
        </w:numPr>
        <w:spacing w:line="276" w:lineRule="auto"/>
        <w:ind w:left="0" w:right="-613" w:hanging="284"/>
        <w:rPr>
          <w:rFonts w:asciiTheme="minorHAnsi" w:eastAsiaTheme="minorHAnsi" w:hAnsiTheme="minorHAnsi" w:cstheme="minorHAnsi"/>
          <w:color w:val="auto"/>
          <w:spacing w:val="4"/>
          <w:szCs w:val="22"/>
        </w:rPr>
      </w:pPr>
      <w:r w:rsidRPr="006878F6">
        <w:rPr>
          <w:rFonts w:asciiTheme="minorHAnsi" w:eastAsiaTheme="minorHAnsi" w:hAnsiTheme="minorHAnsi" w:cstheme="minorHAnsi"/>
          <w:szCs w:val="22"/>
        </w:rPr>
        <w:t xml:space="preserve">Email your current </w:t>
      </w:r>
      <w:r w:rsidRPr="006878F6">
        <w:rPr>
          <w:rFonts w:asciiTheme="minorHAnsi" w:eastAsiaTheme="minorHAnsi" w:hAnsiTheme="minorHAnsi" w:cstheme="minorHAnsi"/>
          <w:b/>
          <w:bCs/>
          <w:szCs w:val="22"/>
        </w:rPr>
        <w:t>Resume</w:t>
      </w:r>
      <w:r w:rsidRPr="006878F6">
        <w:rPr>
          <w:rFonts w:asciiTheme="minorHAnsi" w:eastAsiaTheme="minorHAnsi" w:hAnsiTheme="minorHAnsi" w:cstheme="minorHAnsi"/>
          <w:szCs w:val="22"/>
        </w:rPr>
        <w:t xml:space="preserve"> and completed </w:t>
      </w:r>
      <w:r w:rsidRPr="006878F6">
        <w:rPr>
          <w:rFonts w:asciiTheme="minorHAnsi" w:eastAsiaTheme="minorHAnsi" w:hAnsiTheme="minorHAnsi" w:cstheme="minorHAnsi"/>
          <w:b/>
          <w:bCs/>
          <w:szCs w:val="22"/>
        </w:rPr>
        <w:t xml:space="preserve">Application Form </w:t>
      </w:r>
      <w:r w:rsidR="0068391B" w:rsidRPr="0068391B">
        <w:rPr>
          <w:rFonts w:asciiTheme="minorHAnsi" w:eastAsiaTheme="minorHAnsi" w:hAnsiTheme="minorHAnsi" w:cstheme="minorHAnsi"/>
          <w:szCs w:val="22"/>
        </w:rPr>
        <w:t xml:space="preserve">directly </w:t>
      </w:r>
      <w:r w:rsidRPr="0068391B">
        <w:rPr>
          <w:rFonts w:asciiTheme="minorHAnsi" w:eastAsiaTheme="minorHAnsi" w:hAnsiTheme="minorHAnsi" w:cstheme="minorHAnsi"/>
          <w:szCs w:val="22"/>
        </w:rPr>
        <w:t>to</w:t>
      </w:r>
      <w:r w:rsidRPr="006878F6">
        <w:rPr>
          <w:rFonts w:asciiTheme="minorHAnsi" w:eastAsiaTheme="minorHAnsi" w:hAnsiTheme="minorHAnsi" w:cstheme="minorHAnsi"/>
          <w:b/>
          <w:bCs/>
          <w:szCs w:val="22"/>
        </w:rPr>
        <w:t xml:space="preserve"> </w:t>
      </w:r>
      <w:hyperlink r:id="rId14" w:history="1">
        <w:r w:rsidR="00A4353C" w:rsidRPr="00323137">
          <w:rPr>
            <w:rStyle w:val="Hyperlink"/>
            <w:rFonts w:asciiTheme="minorHAnsi" w:hAnsiTheme="minorHAnsi" w:cstheme="minorBidi"/>
          </w:rPr>
          <w:t>jobs@ahl.gov.au</w:t>
        </w:r>
      </w:hyperlink>
      <w:r w:rsidR="0068391B">
        <w:rPr>
          <w:rFonts w:asciiTheme="minorHAnsi" w:hAnsiTheme="minorHAnsi" w:cstheme="minorBidi"/>
        </w:rPr>
        <w:t xml:space="preserve"> </w:t>
      </w:r>
      <w:r w:rsidR="00550E8F" w:rsidRPr="006878F6">
        <w:rPr>
          <w:rFonts w:asciiTheme="minorHAnsi" w:hAnsiTheme="minorHAnsi" w:cstheme="minorHAnsi"/>
          <w:szCs w:val="22"/>
        </w:rPr>
        <w:t xml:space="preserve">by </w:t>
      </w:r>
      <w:r w:rsidRPr="006878F6">
        <w:rPr>
          <w:rFonts w:asciiTheme="minorHAnsi" w:eastAsiaTheme="minorHAnsi" w:hAnsiTheme="minorHAnsi" w:cstheme="minorHAnsi"/>
          <w:szCs w:val="22"/>
        </w:rPr>
        <w:t xml:space="preserve">11:59pm AEDT on </w:t>
      </w:r>
      <w:r w:rsidR="00A4353C">
        <w:rPr>
          <w:rFonts w:asciiTheme="minorHAnsi" w:eastAsiaTheme="minorHAnsi" w:hAnsiTheme="minorHAnsi" w:cstheme="minorHAnsi"/>
          <w:b/>
          <w:bCs/>
          <w:szCs w:val="22"/>
        </w:rPr>
        <w:t>15 June 2025.</w:t>
      </w:r>
    </w:p>
    <w:p w14:paraId="7DEC9432" w14:textId="1F9A3C10" w:rsidR="00122175" w:rsidRPr="006878F6" w:rsidRDefault="00122175" w:rsidP="00122175">
      <w:pPr>
        <w:pStyle w:val="ListParagraph"/>
        <w:numPr>
          <w:ilvl w:val="0"/>
          <w:numId w:val="10"/>
        </w:numPr>
        <w:spacing w:line="276" w:lineRule="auto"/>
        <w:ind w:left="0" w:right="-613" w:hanging="284"/>
        <w:rPr>
          <w:rFonts w:asciiTheme="minorHAnsi" w:eastAsiaTheme="minorHAnsi" w:hAnsiTheme="minorHAnsi" w:cstheme="minorHAnsi"/>
          <w:color w:val="auto"/>
          <w:spacing w:val="4"/>
          <w:szCs w:val="22"/>
        </w:rPr>
      </w:pPr>
      <w:r w:rsidRPr="006878F6">
        <w:rPr>
          <w:rFonts w:asciiTheme="minorHAnsi" w:eastAsiaTheme="minorHAnsi" w:hAnsiTheme="minorHAnsi" w:cstheme="minorHAnsi"/>
          <w:color w:val="auto"/>
          <w:spacing w:val="4"/>
          <w:szCs w:val="22"/>
        </w:rPr>
        <w:t xml:space="preserve">Include your name and the job </w:t>
      </w:r>
      <w:r w:rsidRPr="009A5C96">
        <w:rPr>
          <w:rFonts w:asciiTheme="minorHAnsi" w:eastAsiaTheme="minorHAnsi" w:hAnsiTheme="minorHAnsi" w:cstheme="minorHAnsi"/>
          <w:color w:val="auto"/>
          <w:spacing w:val="4"/>
          <w:szCs w:val="22"/>
        </w:rPr>
        <w:t>reference (</w:t>
      </w:r>
      <w:r w:rsidR="009A5C96" w:rsidRPr="009A5C96">
        <w:rPr>
          <w:rFonts w:asciiTheme="minorHAnsi" w:eastAsiaTheme="minorHAnsi" w:hAnsiTheme="minorHAnsi" w:cstheme="minorHAnsi"/>
          <w:color w:val="auto"/>
          <w:spacing w:val="4"/>
          <w:szCs w:val="22"/>
        </w:rPr>
        <w:t>VN-0759087</w:t>
      </w:r>
      <w:r w:rsidRPr="009A5C96">
        <w:rPr>
          <w:rFonts w:asciiTheme="minorHAnsi" w:eastAsiaTheme="minorHAnsi" w:hAnsiTheme="minorHAnsi" w:cstheme="minorHAnsi"/>
          <w:color w:val="auto"/>
          <w:spacing w:val="4"/>
          <w:szCs w:val="22"/>
        </w:rPr>
        <w:t>)</w:t>
      </w:r>
      <w:r w:rsidRPr="006878F6">
        <w:rPr>
          <w:rFonts w:asciiTheme="minorHAnsi" w:eastAsiaTheme="minorHAnsi" w:hAnsiTheme="minorHAnsi" w:cstheme="minorHAnsi"/>
          <w:color w:val="auto"/>
          <w:spacing w:val="4"/>
          <w:szCs w:val="22"/>
        </w:rPr>
        <w:t xml:space="preserve"> in the subject of your email. </w:t>
      </w:r>
      <w:bookmarkEnd w:id="0"/>
    </w:p>
    <w:p w14:paraId="5A47C75A" w14:textId="77777777" w:rsidR="00122175" w:rsidRPr="00122175" w:rsidRDefault="00122175" w:rsidP="00122175">
      <w:pPr>
        <w:spacing w:line="276" w:lineRule="auto"/>
        <w:rPr>
          <w:rFonts w:asciiTheme="majorHAnsi" w:eastAsia="Calibri" w:hAnsiTheme="majorHAnsi" w:cstheme="minorHAnsi"/>
          <w:szCs w:val="22"/>
        </w:rPr>
      </w:pPr>
    </w:p>
    <w:p w14:paraId="1DA5AC22" w14:textId="77777777" w:rsidR="00556694" w:rsidRDefault="00556694" w:rsidP="00122175">
      <w:pPr>
        <w:spacing w:before="100" w:beforeAutospacing="1" w:after="100" w:afterAutospacing="1" w:line="240" w:lineRule="auto"/>
        <w:rPr>
          <w:rFonts w:asciiTheme="majorHAnsi" w:eastAsia="Times New Roman" w:hAnsiTheme="majorHAnsi" w:cstheme="majorHAnsi"/>
          <w:color w:val="000000"/>
          <w:szCs w:val="21"/>
        </w:rPr>
      </w:pPr>
    </w:p>
    <w:p w14:paraId="0B239010" w14:textId="77777777" w:rsidR="00122175" w:rsidRPr="00556694" w:rsidRDefault="00122175" w:rsidP="00122175">
      <w:pPr>
        <w:spacing w:before="100" w:beforeAutospacing="1" w:after="100" w:afterAutospacing="1" w:line="240" w:lineRule="auto"/>
        <w:ind w:left="1440"/>
        <w:rPr>
          <w:rFonts w:asciiTheme="majorHAnsi" w:eastAsia="Times New Roman" w:hAnsiTheme="majorHAnsi" w:cstheme="majorHAnsi"/>
          <w:color w:val="000000"/>
          <w:szCs w:val="21"/>
        </w:rPr>
      </w:pPr>
    </w:p>
    <w:sectPr w:rsidR="00122175" w:rsidRPr="00556694" w:rsidSect="00FE07E2">
      <w:headerReference w:type="default" r:id="rId15"/>
      <w:footerReference w:type="default" r:id="rId16"/>
      <w:headerReference w:type="first" r:id="rId17"/>
      <w:footerReference w:type="first" r:id="rId18"/>
      <w:pgSz w:w="11906" w:h="16838" w:code="9"/>
      <w:pgMar w:top="1304" w:right="991" w:bottom="1276" w:left="1440" w:header="42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63425" w14:textId="77777777" w:rsidR="00F048E7" w:rsidRDefault="00F048E7" w:rsidP="00D62B4B">
      <w:pPr>
        <w:spacing w:before="0" w:after="0" w:line="240" w:lineRule="auto"/>
      </w:pPr>
      <w:r>
        <w:separator/>
      </w:r>
    </w:p>
  </w:endnote>
  <w:endnote w:type="continuationSeparator" w:id="0">
    <w:p w14:paraId="7924729E" w14:textId="77777777" w:rsidR="00F048E7" w:rsidRDefault="00F048E7"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23" name="Graphic 23"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23" name="Graphic 23"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24" name="Graphic 24"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24" name="Graphic 24"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25" name="Graphic 25"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25" name="Graphic 25"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89039" w14:textId="77777777" w:rsidR="00F048E7" w:rsidRDefault="00F048E7" w:rsidP="00D62B4B">
      <w:pPr>
        <w:spacing w:before="0" w:after="0" w:line="240" w:lineRule="auto"/>
      </w:pPr>
      <w:r>
        <w:separator/>
      </w:r>
    </w:p>
  </w:footnote>
  <w:footnote w:type="continuationSeparator" w:id="0">
    <w:p w14:paraId="7C82A273" w14:textId="77777777" w:rsidR="00F048E7" w:rsidRDefault="00F048E7"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A0BE5" w14:textId="549CF403" w:rsidR="00122175" w:rsidRDefault="00122175" w:rsidP="00122175">
    <w:pPr>
      <w:pStyle w:val="Header"/>
      <w:tabs>
        <w:tab w:val="clear" w:pos="4513"/>
        <w:tab w:val="clear" w:pos="9026"/>
        <w:tab w:val="left" w:pos="753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55215F"/>
    <w:multiLevelType w:val="hybridMultilevel"/>
    <w:tmpl w:val="D472B19E"/>
    <w:lvl w:ilvl="0" w:tplc="E9248D20">
      <w:numFmt w:val="bullet"/>
      <w:lvlText w:val="•"/>
      <w:lvlJc w:val="left"/>
      <w:pPr>
        <w:ind w:left="720" w:hanging="72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3" w15:restartNumberingAfterBreak="0">
    <w:nsid w:val="15C727E0"/>
    <w:multiLevelType w:val="hybridMultilevel"/>
    <w:tmpl w:val="EED63FBA"/>
    <w:lvl w:ilvl="0" w:tplc="E9248D20">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DE5214C"/>
    <w:multiLevelType w:val="multilevel"/>
    <w:tmpl w:val="27987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C070C5"/>
    <w:multiLevelType w:val="hybridMultilevel"/>
    <w:tmpl w:val="E1BEC4C4"/>
    <w:lvl w:ilvl="0" w:tplc="61348938">
      <w:numFmt w:val="bullet"/>
      <w:lvlText w:val="•"/>
      <w:lvlJc w:val="left"/>
      <w:pPr>
        <w:ind w:left="720" w:hanging="720"/>
      </w:pPr>
      <w:rPr>
        <w:rFonts w:ascii="Calibri" w:eastAsiaTheme="minorHAnsi" w:hAnsi="Calibri" w:cs="Calibri" w:hint="default"/>
        <w:color w:val="auto"/>
      </w:rPr>
    </w:lvl>
    <w:lvl w:ilvl="1" w:tplc="4D82D066">
      <w:start w:val="1"/>
      <w:numFmt w:val="bullet"/>
      <w:lvlText w:val="o"/>
      <w:lvlJc w:val="left"/>
      <w:pPr>
        <w:ind w:left="1080" w:hanging="360"/>
      </w:pPr>
      <w:rPr>
        <w:rFonts w:ascii="Courier New" w:hAnsi="Courier New" w:cs="Courier New" w:hint="default"/>
        <w:color w:val="auto"/>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3B70F00"/>
    <w:multiLevelType w:val="hybridMultilevel"/>
    <w:tmpl w:val="D870F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4EB3A4F"/>
    <w:multiLevelType w:val="multilevel"/>
    <w:tmpl w:val="5A284364"/>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55508A8"/>
    <w:multiLevelType w:val="hybridMultilevel"/>
    <w:tmpl w:val="6A54723E"/>
    <w:lvl w:ilvl="0" w:tplc="E9248D20">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6046E6"/>
    <w:multiLevelType w:val="hybridMultilevel"/>
    <w:tmpl w:val="491E8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FE5665"/>
    <w:multiLevelType w:val="hybridMultilevel"/>
    <w:tmpl w:val="655E5054"/>
    <w:lvl w:ilvl="0" w:tplc="06764CA2">
      <w:start w:val="1"/>
      <w:numFmt w:val="bullet"/>
      <w:lvlText w:val=""/>
      <w:lvlJc w:val="left"/>
      <w:pPr>
        <w:ind w:left="2043" w:hanging="360"/>
      </w:pPr>
      <w:rPr>
        <w:rFonts w:ascii="Symbol" w:hAnsi="Symbol" w:hint="default"/>
        <w:sz w:val="18"/>
        <w:szCs w:val="18"/>
      </w:rPr>
    </w:lvl>
    <w:lvl w:ilvl="1" w:tplc="0C090003" w:tentative="1">
      <w:start w:val="1"/>
      <w:numFmt w:val="bullet"/>
      <w:lvlText w:val="o"/>
      <w:lvlJc w:val="left"/>
      <w:pPr>
        <w:ind w:left="2763" w:hanging="360"/>
      </w:pPr>
      <w:rPr>
        <w:rFonts w:ascii="Courier New" w:hAnsi="Courier New" w:cs="Courier New" w:hint="default"/>
      </w:rPr>
    </w:lvl>
    <w:lvl w:ilvl="2" w:tplc="0C090005" w:tentative="1">
      <w:start w:val="1"/>
      <w:numFmt w:val="bullet"/>
      <w:lvlText w:val=""/>
      <w:lvlJc w:val="left"/>
      <w:pPr>
        <w:ind w:left="3483" w:hanging="360"/>
      </w:pPr>
      <w:rPr>
        <w:rFonts w:ascii="Wingdings" w:hAnsi="Wingdings" w:hint="default"/>
      </w:rPr>
    </w:lvl>
    <w:lvl w:ilvl="3" w:tplc="0C090001" w:tentative="1">
      <w:start w:val="1"/>
      <w:numFmt w:val="bullet"/>
      <w:lvlText w:val=""/>
      <w:lvlJc w:val="left"/>
      <w:pPr>
        <w:ind w:left="4203" w:hanging="360"/>
      </w:pPr>
      <w:rPr>
        <w:rFonts w:ascii="Symbol" w:hAnsi="Symbol" w:hint="default"/>
      </w:rPr>
    </w:lvl>
    <w:lvl w:ilvl="4" w:tplc="0C090003" w:tentative="1">
      <w:start w:val="1"/>
      <w:numFmt w:val="bullet"/>
      <w:lvlText w:val="o"/>
      <w:lvlJc w:val="left"/>
      <w:pPr>
        <w:ind w:left="4923" w:hanging="360"/>
      </w:pPr>
      <w:rPr>
        <w:rFonts w:ascii="Courier New" w:hAnsi="Courier New" w:cs="Courier New" w:hint="default"/>
      </w:rPr>
    </w:lvl>
    <w:lvl w:ilvl="5" w:tplc="0C090005" w:tentative="1">
      <w:start w:val="1"/>
      <w:numFmt w:val="bullet"/>
      <w:lvlText w:val=""/>
      <w:lvlJc w:val="left"/>
      <w:pPr>
        <w:ind w:left="5643" w:hanging="360"/>
      </w:pPr>
      <w:rPr>
        <w:rFonts w:ascii="Wingdings" w:hAnsi="Wingdings" w:hint="default"/>
      </w:rPr>
    </w:lvl>
    <w:lvl w:ilvl="6" w:tplc="0C090001" w:tentative="1">
      <w:start w:val="1"/>
      <w:numFmt w:val="bullet"/>
      <w:lvlText w:val=""/>
      <w:lvlJc w:val="left"/>
      <w:pPr>
        <w:ind w:left="6363" w:hanging="360"/>
      </w:pPr>
      <w:rPr>
        <w:rFonts w:ascii="Symbol" w:hAnsi="Symbol" w:hint="default"/>
      </w:rPr>
    </w:lvl>
    <w:lvl w:ilvl="7" w:tplc="0C090003" w:tentative="1">
      <w:start w:val="1"/>
      <w:numFmt w:val="bullet"/>
      <w:lvlText w:val="o"/>
      <w:lvlJc w:val="left"/>
      <w:pPr>
        <w:ind w:left="7083" w:hanging="360"/>
      </w:pPr>
      <w:rPr>
        <w:rFonts w:ascii="Courier New" w:hAnsi="Courier New" w:cs="Courier New" w:hint="default"/>
      </w:rPr>
    </w:lvl>
    <w:lvl w:ilvl="8" w:tplc="0C090005" w:tentative="1">
      <w:start w:val="1"/>
      <w:numFmt w:val="bullet"/>
      <w:lvlText w:val=""/>
      <w:lvlJc w:val="left"/>
      <w:pPr>
        <w:ind w:left="7803" w:hanging="360"/>
      </w:pPr>
      <w:rPr>
        <w:rFonts w:ascii="Wingdings" w:hAnsi="Wingdings" w:hint="default"/>
      </w:rPr>
    </w:lvl>
  </w:abstractNum>
  <w:abstractNum w:abstractNumId="13" w15:restartNumberingAfterBreak="0">
    <w:nsid w:val="550C6232"/>
    <w:multiLevelType w:val="multilevel"/>
    <w:tmpl w:val="E676F4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4555CC7"/>
    <w:multiLevelType w:val="hybridMultilevel"/>
    <w:tmpl w:val="1A2EC5CE"/>
    <w:lvl w:ilvl="0" w:tplc="F9723B24">
      <w:start w:val="1"/>
      <w:numFmt w:val="bullet"/>
      <w:lvlText w:val=""/>
      <w:lvlJc w:val="left"/>
      <w:pPr>
        <w:ind w:left="294" w:hanging="360"/>
      </w:pPr>
      <w:rPr>
        <w:rFonts w:ascii="Symbol" w:hAnsi="Symbol" w:hint="default"/>
        <w:sz w:val="22"/>
        <w:szCs w:val="22"/>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16" w15:restartNumberingAfterBreak="0">
    <w:nsid w:val="6B4F113C"/>
    <w:multiLevelType w:val="hybridMultilevel"/>
    <w:tmpl w:val="A808BD5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num w:numId="1">
    <w:abstractNumId w:val="2"/>
  </w:num>
  <w:num w:numId="2">
    <w:abstractNumId w:val="4"/>
  </w:num>
  <w:num w:numId="3">
    <w:abstractNumId w:val="9"/>
  </w:num>
  <w:num w:numId="4">
    <w:abstractNumId w:val="0"/>
  </w:num>
  <w:num w:numId="5">
    <w:abstractNumId w:val="13"/>
  </w:num>
  <w:num w:numId="6">
    <w:abstractNumId w:val="5"/>
  </w:num>
  <w:num w:numId="7">
    <w:abstractNumId w:val="8"/>
  </w:num>
  <w:num w:numId="8">
    <w:abstractNumId w:val="14"/>
  </w:num>
  <w:num w:numId="9">
    <w:abstractNumId w:val="15"/>
  </w:num>
  <w:num w:numId="10">
    <w:abstractNumId w:val="7"/>
  </w:num>
  <w:num w:numId="11">
    <w:abstractNumId w:val="16"/>
  </w:num>
  <w:num w:numId="12">
    <w:abstractNumId w:val="11"/>
  </w:num>
  <w:num w:numId="13">
    <w:abstractNumId w:val="10"/>
  </w:num>
  <w:num w:numId="14">
    <w:abstractNumId w:val="3"/>
  </w:num>
  <w:num w:numId="15">
    <w:abstractNumId w:val="6"/>
  </w:num>
  <w:num w:numId="16">
    <w:abstractNumId w:val="1"/>
  </w:num>
  <w:num w:numId="1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0608"/>
    <w:rsid w:val="00003AA7"/>
    <w:rsid w:val="00004A32"/>
    <w:rsid w:val="00007944"/>
    <w:rsid w:val="000103A8"/>
    <w:rsid w:val="00012093"/>
    <w:rsid w:val="00015023"/>
    <w:rsid w:val="00023265"/>
    <w:rsid w:val="00042FF3"/>
    <w:rsid w:val="000441B0"/>
    <w:rsid w:val="00050864"/>
    <w:rsid w:val="000522CC"/>
    <w:rsid w:val="000564F9"/>
    <w:rsid w:val="00063181"/>
    <w:rsid w:val="000644C7"/>
    <w:rsid w:val="00065F75"/>
    <w:rsid w:val="0007134E"/>
    <w:rsid w:val="00072579"/>
    <w:rsid w:val="00075377"/>
    <w:rsid w:val="00076DF6"/>
    <w:rsid w:val="000775EA"/>
    <w:rsid w:val="00080C8A"/>
    <w:rsid w:val="000857D9"/>
    <w:rsid w:val="00085AA4"/>
    <w:rsid w:val="000A25C1"/>
    <w:rsid w:val="000A49F2"/>
    <w:rsid w:val="000A6393"/>
    <w:rsid w:val="000A6A20"/>
    <w:rsid w:val="000B0B9B"/>
    <w:rsid w:val="000B196B"/>
    <w:rsid w:val="000B3283"/>
    <w:rsid w:val="000B4D02"/>
    <w:rsid w:val="000B7707"/>
    <w:rsid w:val="000C69B2"/>
    <w:rsid w:val="000D07A3"/>
    <w:rsid w:val="000D6154"/>
    <w:rsid w:val="000E4C1A"/>
    <w:rsid w:val="000E7D11"/>
    <w:rsid w:val="000F1222"/>
    <w:rsid w:val="000F33A5"/>
    <w:rsid w:val="000F477C"/>
    <w:rsid w:val="00106A9C"/>
    <w:rsid w:val="00110C03"/>
    <w:rsid w:val="00111BCC"/>
    <w:rsid w:val="00122175"/>
    <w:rsid w:val="00127FCF"/>
    <w:rsid w:val="00131B15"/>
    <w:rsid w:val="00131BF9"/>
    <w:rsid w:val="00132E83"/>
    <w:rsid w:val="001430D8"/>
    <w:rsid w:val="00150A55"/>
    <w:rsid w:val="00150FE6"/>
    <w:rsid w:val="00152CC8"/>
    <w:rsid w:val="00153F99"/>
    <w:rsid w:val="001636FE"/>
    <w:rsid w:val="001667DD"/>
    <w:rsid w:val="001802E2"/>
    <w:rsid w:val="001829CC"/>
    <w:rsid w:val="001A4730"/>
    <w:rsid w:val="001A5CE8"/>
    <w:rsid w:val="001B11B8"/>
    <w:rsid w:val="001B3003"/>
    <w:rsid w:val="001B36A4"/>
    <w:rsid w:val="001B475C"/>
    <w:rsid w:val="001C1A34"/>
    <w:rsid w:val="001C53BD"/>
    <w:rsid w:val="001E07F2"/>
    <w:rsid w:val="001E317F"/>
    <w:rsid w:val="001E68AA"/>
    <w:rsid w:val="001F4C7A"/>
    <w:rsid w:val="001F57E0"/>
    <w:rsid w:val="001F656C"/>
    <w:rsid w:val="00200AE6"/>
    <w:rsid w:val="00206C3C"/>
    <w:rsid w:val="00211821"/>
    <w:rsid w:val="00215C38"/>
    <w:rsid w:val="00222ACA"/>
    <w:rsid w:val="002259D0"/>
    <w:rsid w:val="0022646D"/>
    <w:rsid w:val="002328CF"/>
    <w:rsid w:val="00234682"/>
    <w:rsid w:val="002353C1"/>
    <w:rsid w:val="002365F6"/>
    <w:rsid w:val="00244973"/>
    <w:rsid w:val="0024587C"/>
    <w:rsid w:val="0024612D"/>
    <w:rsid w:val="0025191E"/>
    <w:rsid w:val="00254510"/>
    <w:rsid w:val="00272348"/>
    <w:rsid w:val="00273AA4"/>
    <w:rsid w:val="00274218"/>
    <w:rsid w:val="00293A52"/>
    <w:rsid w:val="002B04FA"/>
    <w:rsid w:val="002B4844"/>
    <w:rsid w:val="002C2248"/>
    <w:rsid w:val="002C3BF4"/>
    <w:rsid w:val="002C5227"/>
    <w:rsid w:val="002C75D4"/>
    <w:rsid w:val="002D1E8D"/>
    <w:rsid w:val="002D288B"/>
    <w:rsid w:val="002D3A08"/>
    <w:rsid w:val="002D44F9"/>
    <w:rsid w:val="002D78D0"/>
    <w:rsid w:val="002D7C11"/>
    <w:rsid w:val="002D7C73"/>
    <w:rsid w:val="0030121D"/>
    <w:rsid w:val="003022A0"/>
    <w:rsid w:val="00302E48"/>
    <w:rsid w:val="00307E9B"/>
    <w:rsid w:val="00313C7F"/>
    <w:rsid w:val="00322335"/>
    <w:rsid w:val="003239A1"/>
    <w:rsid w:val="00334A29"/>
    <w:rsid w:val="003376F9"/>
    <w:rsid w:val="00340EFC"/>
    <w:rsid w:val="003417CE"/>
    <w:rsid w:val="00347E99"/>
    <w:rsid w:val="00350B94"/>
    <w:rsid w:val="00352959"/>
    <w:rsid w:val="00355FD6"/>
    <w:rsid w:val="00356CB3"/>
    <w:rsid w:val="003645F9"/>
    <w:rsid w:val="003662CE"/>
    <w:rsid w:val="003667DD"/>
    <w:rsid w:val="00371B9E"/>
    <w:rsid w:val="00371C1C"/>
    <w:rsid w:val="00374747"/>
    <w:rsid w:val="00375963"/>
    <w:rsid w:val="003815CC"/>
    <w:rsid w:val="00393DF6"/>
    <w:rsid w:val="003A017E"/>
    <w:rsid w:val="003A01A2"/>
    <w:rsid w:val="003A7DAE"/>
    <w:rsid w:val="003C24D9"/>
    <w:rsid w:val="003C3743"/>
    <w:rsid w:val="003C4AE4"/>
    <w:rsid w:val="003C71F1"/>
    <w:rsid w:val="003D0A2A"/>
    <w:rsid w:val="003D2DBA"/>
    <w:rsid w:val="003E123F"/>
    <w:rsid w:val="003F02D0"/>
    <w:rsid w:val="003F0E8A"/>
    <w:rsid w:val="003F6D55"/>
    <w:rsid w:val="003F7CB6"/>
    <w:rsid w:val="004006B2"/>
    <w:rsid w:val="00413299"/>
    <w:rsid w:val="00415CE4"/>
    <w:rsid w:val="00420F01"/>
    <w:rsid w:val="00421859"/>
    <w:rsid w:val="00425B84"/>
    <w:rsid w:val="004307D4"/>
    <w:rsid w:val="004324B1"/>
    <w:rsid w:val="004362E7"/>
    <w:rsid w:val="00443EB7"/>
    <w:rsid w:val="0044454D"/>
    <w:rsid w:val="004522F7"/>
    <w:rsid w:val="004579E0"/>
    <w:rsid w:val="00457B89"/>
    <w:rsid w:val="0046270A"/>
    <w:rsid w:val="00464FE8"/>
    <w:rsid w:val="0046758A"/>
    <w:rsid w:val="004901A2"/>
    <w:rsid w:val="00491DB7"/>
    <w:rsid w:val="004946EA"/>
    <w:rsid w:val="004A2471"/>
    <w:rsid w:val="004A7006"/>
    <w:rsid w:val="004A7138"/>
    <w:rsid w:val="004B1085"/>
    <w:rsid w:val="004B3608"/>
    <w:rsid w:val="004B779D"/>
    <w:rsid w:val="004C3C5E"/>
    <w:rsid w:val="004C5DA1"/>
    <w:rsid w:val="004C5E2B"/>
    <w:rsid w:val="004D04E7"/>
    <w:rsid w:val="004E6672"/>
    <w:rsid w:val="004F1E07"/>
    <w:rsid w:val="004F398A"/>
    <w:rsid w:val="00500B20"/>
    <w:rsid w:val="0050285A"/>
    <w:rsid w:val="005071A3"/>
    <w:rsid w:val="00510585"/>
    <w:rsid w:val="00521136"/>
    <w:rsid w:val="0052154B"/>
    <w:rsid w:val="005268E4"/>
    <w:rsid w:val="00531913"/>
    <w:rsid w:val="00535B15"/>
    <w:rsid w:val="00541CA7"/>
    <w:rsid w:val="00542EA2"/>
    <w:rsid w:val="00544379"/>
    <w:rsid w:val="00550E8F"/>
    <w:rsid w:val="00551818"/>
    <w:rsid w:val="00555680"/>
    <w:rsid w:val="00556694"/>
    <w:rsid w:val="005574F9"/>
    <w:rsid w:val="00557989"/>
    <w:rsid w:val="005606D3"/>
    <w:rsid w:val="00563A6F"/>
    <w:rsid w:val="00564F7E"/>
    <w:rsid w:val="00574C58"/>
    <w:rsid w:val="00577847"/>
    <w:rsid w:val="00581462"/>
    <w:rsid w:val="00584B0C"/>
    <w:rsid w:val="00586BAF"/>
    <w:rsid w:val="00587339"/>
    <w:rsid w:val="00591C26"/>
    <w:rsid w:val="00595FA2"/>
    <w:rsid w:val="00597CC1"/>
    <w:rsid w:val="005A0F5B"/>
    <w:rsid w:val="005A15A9"/>
    <w:rsid w:val="005B2CA4"/>
    <w:rsid w:val="005B32A7"/>
    <w:rsid w:val="005B36B0"/>
    <w:rsid w:val="005B502F"/>
    <w:rsid w:val="005B64D4"/>
    <w:rsid w:val="005C18F5"/>
    <w:rsid w:val="005C1912"/>
    <w:rsid w:val="005F3689"/>
    <w:rsid w:val="00602768"/>
    <w:rsid w:val="00603AEF"/>
    <w:rsid w:val="006109AD"/>
    <w:rsid w:val="0061119A"/>
    <w:rsid w:val="00616D58"/>
    <w:rsid w:val="006208D7"/>
    <w:rsid w:val="0062118D"/>
    <w:rsid w:val="006321ED"/>
    <w:rsid w:val="00632455"/>
    <w:rsid w:val="00640788"/>
    <w:rsid w:val="0064279C"/>
    <w:rsid w:val="0064407B"/>
    <w:rsid w:val="0065055D"/>
    <w:rsid w:val="0065090E"/>
    <w:rsid w:val="00652714"/>
    <w:rsid w:val="00653D28"/>
    <w:rsid w:val="00661185"/>
    <w:rsid w:val="00670EE3"/>
    <w:rsid w:val="006719D4"/>
    <w:rsid w:val="006765A2"/>
    <w:rsid w:val="0068391B"/>
    <w:rsid w:val="00683E70"/>
    <w:rsid w:val="00685266"/>
    <w:rsid w:val="006878F6"/>
    <w:rsid w:val="006900CB"/>
    <w:rsid w:val="006939C8"/>
    <w:rsid w:val="006A5998"/>
    <w:rsid w:val="006A6437"/>
    <w:rsid w:val="006A7839"/>
    <w:rsid w:val="006A7B60"/>
    <w:rsid w:val="006B01C8"/>
    <w:rsid w:val="006B2E69"/>
    <w:rsid w:val="006D48AE"/>
    <w:rsid w:val="006E29FD"/>
    <w:rsid w:val="006E44FD"/>
    <w:rsid w:val="006F14C4"/>
    <w:rsid w:val="006F4C02"/>
    <w:rsid w:val="00700C68"/>
    <w:rsid w:val="00710470"/>
    <w:rsid w:val="00714333"/>
    <w:rsid w:val="007156AA"/>
    <w:rsid w:val="007166EA"/>
    <w:rsid w:val="007227CB"/>
    <w:rsid w:val="007323C9"/>
    <w:rsid w:val="00735965"/>
    <w:rsid w:val="007366B8"/>
    <w:rsid w:val="007449BE"/>
    <w:rsid w:val="00750E03"/>
    <w:rsid w:val="007519CC"/>
    <w:rsid w:val="00754476"/>
    <w:rsid w:val="007563C2"/>
    <w:rsid w:val="007619E2"/>
    <w:rsid w:val="00773B07"/>
    <w:rsid w:val="00773C7C"/>
    <w:rsid w:val="007751AE"/>
    <w:rsid w:val="00782118"/>
    <w:rsid w:val="007850BA"/>
    <w:rsid w:val="00787309"/>
    <w:rsid w:val="00787348"/>
    <w:rsid w:val="00790814"/>
    <w:rsid w:val="007938D1"/>
    <w:rsid w:val="007A36F1"/>
    <w:rsid w:val="007A41CB"/>
    <w:rsid w:val="007A5416"/>
    <w:rsid w:val="007A6B71"/>
    <w:rsid w:val="007B1984"/>
    <w:rsid w:val="007B331B"/>
    <w:rsid w:val="007B406D"/>
    <w:rsid w:val="007C1A21"/>
    <w:rsid w:val="007C6560"/>
    <w:rsid w:val="007D0B3B"/>
    <w:rsid w:val="007D15A7"/>
    <w:rsid w:val="007D3EA7"/>
    <w:rsid w:val="007D5701"/>
    <w:rsid w:val="007F1C93"/>
    <w:rsid w:val="007F4296"/>
    <w:rsid w:val="0080312A"/>
    <w:rsid w:val="00803290"/>
    <w:rsid w:val="0081061A"/>
    <w:rsid w:val="00811ACC"/>
    <w:rsid w:val="00813E25"/>
    <w:rsid w:val="00816702"/>
    <w:rsid w:val="00831E50"/>
    <w:rsid w:val="0083710E"/>
    <w:rsid w:val="00845855"/>
    <w:rsid w:val="008561A9"/>
    <w:rsid w:val="008578B1"/>
    <w:rsid w:val="0086728B"/>
    <w:rsid w:val="008775B4"/>
    <w:rsid w:val="008805C7"/>
    <w:rsid w:val="00882925"/>
    <w:rsid w:val="00886C9E"/>
    <w:rsid w:val="008954A3"/>
    <w:rsid w:val="00897CB1"/>
    <w:rsid w:val="008A0255"/>
    <w:rsid w:val="008A63D8"/>
    <w:rsid w:val="008A68AE"/>
    <w:rsid w:val="008B23CA"/>
    <w:rsid w:val="008B2C43"/>
    <w:rsid w:val="008B4E8E"/>
    <w:rsid w:val="008B561A"/>
    <w:rsid w:val="008B74DE"/>
    <w:rsid w:val="008C5DBD"/>
    <w:rsid w:val="008D62EA"/>
    <w:rsid w:val="008E1AC1"/>
    <w:rsid w:val="00900868"/>
    <w:rsid w:val="009162C0"/>
    <w:rsid w:val="00922118"/>
    <w:rsid w:val="00930D61"/>
    <w:rsid w:val="0093571C"/>
    <w:rsid w:val="00937C92"/>
    <w:rsid w:val="009452C0"/>
    <w:rsid w:val="009513D1"/>
    <w:rsid w:val="00953910"/>
    <w:rsid w:val="00961BA7"/>
    <w:rsid w:val="00963840"/>
    <w:rsid w:val="00970D81"/>
    <w:rsid w:val="0097121F"/>
    <w:rsid w:val="00990FDC"/>
    <w:rsid w:val="00994CDF"/>
    <w:rsid w:val="00996A30"/>
    <w:rsid w:val="009A5C96"/>
    <w:rsid w:val="009A79B5"/>
    <w:rsid w:val="009B0144"/>
    <w:rsid w:val="009B10B6"/>
    <w:rsid w:val="009C4D91"/>
    <w:rsid w:val="009D754B"/>
    <w:rsid w:val="009E08D5"/>
    <w:rsid w:val="009E1167"/>
    <w:rsid w:val="009E6541"/>
    <w:rsid w:val="009F00EB"/>
    <w:rsid w:val="009F09D7"/>
    <w:rsid w:val="009F2716"/>
    <w:rsid w:val="009F289D"/>
    <w:rsid w:val="009F79CB"/>
    <w:rsid w:val="00A03585"/>
    <w:rsid w:val="00A0584A"/>
    <w:rsid w:val="00A06C5F"/>
    <w:rsid w:val="00A07C40"/>
    <w:rsid w:val="00A1462A"/>
    <w:rsid w:val="00A164AC"/>
    <w:rsid w:val="00A20967"/>
    <w:rsid w:val="00A241AC"/>
    <w:rsid w:val="00A27091"/>
    <w:rsid w:val="00A3150B"/>
    <w:rsid w:val="00A41EAE"/>
    <w:rsid w:val="00A4353C"/>
    <w:rsid w:val="00A43B40"/>
    <w:rsid w:val="00A52022"/>
    <w:rsid w:val="00A67BC7"/>
    <w:rsid w:val="00A701C3"/>
    <w:rsid w:val="00A7561A"/>
    <w:rsid w:val="00A8350A"/>
    <w:rsid w:val="00A90966"/>
    <w:rsid w:val="00A921EE"/>
    <w:rsid w:val="00A92A84"/>
    <w:rsid w:val="00A94DA6"/>
    <w:rsid w:val="00A957E6"/>
    <w:rsid w:val="00A95C91"/>
    <w:rsid w:val="00AA4811"/>
    <w:rsid w:val="00AA7CA5"/>
    <w:rsid w:val="00AB03B1"/>
    <w:rsid w:val="00AB6C3C"/>
    <w:rsid w:val="00AC2FC2"/>
    <w:rsid w:val="00AC42A1"/>
    <w:rsid w:val="00AD5835"/>
    <w:rsid w:val="00AE2B80"/>
    <w:rsid w:val="00AE347C"/>
    <w:rsid w:val="00AE3649"/>
    <w:rsid w:val="00B00DAE"/>
    <w:rsid w:val="00B11006"/>
    <w:rsid w:val="00B1306A"/>
    <w:rsid w:val="00B15AF1"/>
    <w:rsid w:val="00B17DF1"/>
    <w:rsid w:val="00B21564"/>
    <w:rsid w:val="00B215E4"/>
    <w:rsid w:val="00B25FCA"/>
    <w:rsid w:val="00B32A9D"/>
    <w:rsid w:val="00B4056D"/>
    <w:rsid w:val="00B406B3"/>
    <w:rsid w:val="00B43318"/>
    <w:rsid w:val="00B462D3"/>
    <w:rsid w:val="00B55904"/>
    <w:rsid w:val="00B5758E"/>
    <w:rsid w:val="00B63940"/>
    <w:rsid w:val="00B65093"/>
    <w:rsid w:val="00B65EEF"/>
    <w:rsid w:val="00B664CC"/>
    <w:rsid w:val="00B76859"/>
    <w:rsid w:val="00B8126A"/>
    <w:rsid w:val="00B82966"/>
    <w:rsid w:val="00B904B6"/>
    <w:rsid w:val="00B90B95"/>
    <w:rsid w:val="00BA25FE"/>
    <w:rsid w:val="00BB04AE"/>
    <w:rsid w:val="00BB2FDE"/>
    <w:rsid w:val="00BB3511"/>
    <w:rsid w:val="00BB6966"/>
    <w:rsid w:val="00BB6BDE"/>
    <w:rsid w:val="00BC3B23"/>
    <w:rsid w:val="00BC3EEB"/>
    <w:rsid w:val="00BD52AD"/>
    <w:rsid w:val="00BD6542"/>
    <w:rsid w:val="00BE0C8B"/>
    <w:rsid w:val="00BE1747"/>
    <w:rsid w:val="00BE1E79"/>
    <w:rsid w:val="00BE6E74"/>
    <w:rsid w:val="00BF5C49"/>
    <w:rsid w:val="00C01591"/>
    <w:rsid w:val="00C03443"/>
    <w:rsid w:val="00C04D48"/>
    <w:rsid w:val="00C06CE3"/>
    <w:rsid w:val="00C128CC"/>
    <w:rsid w:val="00C12BC7"/>
    <w:rsid w:val="00C17A47"/>
    <w:rsid w:val="00C20788"/>
    <w:rsid w:val="00C21D7F"/>
    <w:rsid w:val="00C26E7D"/>
    <w:rsid w:val="00C27522"/>
    <w:rsid w:val="00C30075"/>
    <w:rsid w:val="00C31CA8"/>
    <w:rsid w:val="00C3752F"/>
    <w:rsid w:val="00C42822"/>
    <w:rsid w:val="00C4371C"/>
    <w:rsid w:val="00C532EA"/>
    <w:rsid w:val="00C5369D"/>
    <w:rsid w:val="00C536DA"/>
    <w:rsid w:val="00C6336D"/>
    <w:rsid w:val="00C6376E"/>
    <w:rsid w:val="00C646AA"/>
    <w:rsid w:val="00C7170F"/>
    <w:rsid w:val="00C72C14"/>
    <w:rsid w:val="00C739E5"/>
    <w:rsid w:val="00C73CFD"/>
    <w:rsid w:val="00C8408D"/>
    <w:rsid w:val="00C93444"/>
    <w:rsid w:val="00C93F6A"/>
    <w:rsid w:val="00C9584B"/>
    <w:rsid w:val="00CB1E58"/>
    <w:rsid w:val="00CB216E"/>
    <w:rsid w:val="00CC1EEA"/>
    <w:rsid w:val="00CC4D37"/>
    <w:rsid w:val="00CD60E3"/>
    <w:rsid w:val="00CE4141"/>
    <w:rsid w:val="00CE7DD7"/>
    <w:rsid w:val="00CF23E1"/>
    <w:rsid w:val="00CF2E54"/>
    <w:rsid w:val="00CF4B85"/>
    <w:rsid w:val="00D04340"/>
    <w:rsid w:val="00D154CF"/>
    <w:rsid w:val="00D20FDC"/>
    <w:rsid w:val="00D25731"/>
    <w:rsid w:val="00D25B79"/>
    <w:rsid w:val="00D30096"/>
    <w:rsid w:val="00D3627D"/>
    <w:rsid w:val="00D36D6B"/>
    <w:rsid w:val="00D414F2"/>
    <w:rsid w:val="00D41E76"/>
    <w:rsid w:val="00D51662"/>
    <w:rsid w:val="00D53136"/>
    <w:rsid w:val="00D54399"/>
    <w:rsid w:val="00D56AAC"/>
    <w:rsid w:val="00D624DF"/>
    <w:rsid w:val="00D62B4B"/>
    <w:rsid w:val="00D63FE5"/>
    <w:rsid w:val="00D77190"/>
    <w:rsid w:val="00D803D8"/>
    <w:rsid w:val="00D809D6"/>
    <w:rsid w:val="00D83A15"/>
    <w:rsid w:val="00D86757"/>
    <w:rsid w:val="00D86FD1"/>
    <w:rsid w:val="00D903BA"/>
    <w:rsid w:val="00D908AF"/>
    <w:rsid w:val="00D94F45"/>
    <w:rsid w:val="00D97F24"/>
    <w:rsid w:val="00DA57B1"/>
    <w:rsid w:val="00DA7E8B"/>
    <w:rsid w:val="00DB1510"/>
    <w:rsid w:val="00DB3C1A"/>
    <w:rsid w:val="00DB6775"/>
    <w:rsid w:val="00DD0FF2"/>
    <w:rsid w:val="00DD3330"/>
    <w:rsid w:val="00DD47B7"/>
    <w:rsid w:val="00DE0090"/>
    <w:rsid w:val="00DE60C0"/>
    <w:rsid w:val="00DF2EEA"/>
    <w:rsid w:val="00DF5D96"/>
    <w:rsid w:val="00DF5F72"/>
    <w:rsid w:val="00DF678E"/>
    <w:rsid w:val="00E04E2B"/>
    <w:rsid w:val="00E100A2"/>
    <w:rsid w:val="00E20CD4"/>
    <w:rsid w:val="00E260E3"/>
    <w:rsid w:val="00E32F48"/>
    <w:rsid w:val="00E42460"/>
    <w:rsid w:val="00E42DEC"/>
    <w:rsid w:val="00E448D4"/>
    <w:rsid w:val="00E56C7C"/>
    <w:rsid w:val="00E62A5E"/>
    <w:rsid w:val="00E63B81"/>
    <w:rsid w:val="00E65781"/>
    <w:rsid w:val="00E74E45"/>
    <w:rsid w:val="00E7675F"/>
    <w:rsid w:val="00E777E3"/>
    <w:rsid w:val="00E82C53"/>
    <w:rsid w:val="00E83A88"/>
    <w:rsid w:val="00E900B3"/>
    <w:rsid w:val="00E93381"/>
    <w:rsid w:val="00E94C5B"/>
    <w:rsid w:val="00EA32B4"/>
    <w:rsid w:val="00EB448D"/>
    <w:rsid w:val="00EB46E3"/>
    <w:rsid w:val="00EB5332"/>
    <w:rsid w:val="00EB58E3"/>
    <w:rsid w:val="00EC0D2B"/>
    <w:rsid w:val="00ED17B7"/>
    <w:rsid w:val="00ED3E05"/>
    <w:rsid w:val="00ED5F78"/>
    <w:rsid w:val="00EE2679"/>
    <w:rsid w:val="00EE7231"/>
    <w:rsid w:val="00F012F8"/>
    <w:rsid w:val="00F01C01"/>
    <w:rsid w:val="00F048E7"/>
    <w:rsid w:val="00F05B56"/>
    <w:rsid w:val="00F1060B"/>
    <w:rsid w:val="00F16C08"/>
    <w:rsid w:val="00F202C0"/>
    <w:rsid w:val="00F20F1A"/>
    <w:rsid w:val="00F2193C"/>
    <w:rsid w:val="00F21ABB"/>
    <w:rsid w:val="00F227C8"/>
    <w:rsid w:val="00F2742E"/>
    <w:rsid w:val="00F27A42"/>
    <w:rsid w:val="00F32223"/>
    <w:rsid w:val="00F359EE"/>
    <w:rsid w:val="00F36E57"/>
    <w:rsid w:val="00F37270"/>
    <w:rsid w:val="00F43899"/>
    <w:rsid w:val="00F43B43"/>
    <w:rsid w:val="00F62A52"/>
    <w:rsid w:val="00F7739D"/>
    <w:rsid w:val="00F85F3A"/>
    <w:rsid w:val="00F8733F"/>
    <w:rsid w:val="00F87CDC"/>
    <w:rsid w:val="00F97C76"/>
    <w:rsid w:val="00FA4392"/>
    <w:rsid w:val="00FA506E"/>
    <w:rsid w:val="00FA516C"/>
    <w:rsid w:val="00FA5257"/>
    <w:rsid w:val="00FA6F61"/>
    <w:rsid w:val="00FA72CF"/>
    <w:rsid w:val="00FB06B0"/>
    <w:rsid w:val="00FC3D10"/>
    <w:rsid w:val="00FC4543"/>
    <w:rsid w:val="00FC6BF6"/>
    <w:rsid w:val="00FC77EA"/>
    <w:rsid w:val="00FD530B"/>
    <w:rsid w:val="00FD5596"/>
    <w:rsid w:val="00FD7A36"/>
    <w:rsid w:val="00FE07E2"/>
    <w:rsid w:val="00FE527F"/>
    <w:rsid w:val="00FE7296"/>
    <w:rsid w:val="00FF63C9"/>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1954B50"/>
  <w15:chartTrackingRefBased/>
  <w15:docId w15:val="{6D61B416-F396-4277-838A-D9D9D7648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C1C"/>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122175"/>
    <w:pPr>
      <w:keepNext/>
      <w:keepLines/>
      <w:spacing w:after="0" w:line="520" w:lineRule="exact"/>
      <w:jc w:val="right"/>
      <w:outlineLvl w:val="0"/>
    </w:pPr>
    <w:rPr>
      <w:rFonts w:asciiTheme="minorHAnsi" w:hAnsiTheme="minorHAnsi" w:cstheme="minorHAnsi"/>
      <w:b/>
      <w:bCs/>
      <w:iCs/>
      <w:color w:val="0081A8" w:themeColor="accent5"/>
      <w:spacing w:val="0"/>
      <w:sz w:val="28"/>
      <w:szCs w:val="28"/>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2"/>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eastAsiaTheme="minorEastAsia" w:hAnsi="Lato" w:cs="Times New Roman (Body CS)"/>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rPr>
  </w:style>
  <w:style w:type="character" w:customStyle="1" w:styleId="Heading1Char">
    <w:name w:val="Heading 1 Char"/>
    <w:basedOn w:val="DefaultParagraphFont"/>
    <w:link w:val="Heading1"/>
    <w:uiPriority w:val="9"/>
    <w:rsid w:val="00122175"/>
    <w:rPr>
      <w:rFonts w:cstheme="minorHAnsi"/>
      <w:b/>
      <w:bCs/>
      <w:iCs/>
      <w:color w:val="0081A8" w:themeColor="accent5"/>
      <w:sz w:val="28"/>
      <w:szCs w:val="28"/>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3"/>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4"/>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 w:type="paragraph" w:styleId="NormalWeb">
    <w:name w:val="Normal (Web)"/>
    <w:basedOn w:val="Normal"/>
    <w:uiPriority w:val="99"/>
    <w:unhideWhenUsed/>
    <w:rsid w:val="007D3EA7"/>
    <w:pPr>
      <w:spacing w:before="100" w:beforeAutospacing="1" w:after="100" w:afterAutospacing="1" w:line="240" w:lineRule="auto"/>
    </w:pPr>
    <w:rPr>
      <w:rFonts w:ascii="Times New Roman" w:eastAsia="Times New Roman" w:hAnsi="Times New Roman" w:cs="Times New Roman"/>
      <w:spacing w:val="0"/>
      <w:sz w:val="24"/>
      <w:lang w:eastAsia="en-AU"/>
    </w:rPr>
  </w:style>
  <w:style w:type="character" w:customStyle="1" w:styleId="ui-provider">
    <w:name w:val="ui-provider"/>
    <w:basedOn w:val="DefaultParagraphFont"/>
    <w:rsid w:val="00C6376E"/>
  </w:style>
  <w:style w:type="paragraph" w:styleId="Revision">
    <w:name w:val="Revision"/>
    <w:hidden/>
    <w:uiPriority w:val="99"/>
    <w:semiHidden/>
    <w:rsid w:val="007938D1"/>
    <w:rPr>
      <w:rFonts w:ascii="Calibri Light" w:hAnsi="Calibri Light" w:cs="Times New Roman (Body CS)"/>
      <w:spacing w:val="4"/>
      <w:sz w:val="21"/>
    </w:rPr>
  </w:style>
  <w:style w:type="table" w:customStyle="1" w:styleId="GridTable21">
    <w:name w:val="Grid Table 21"/>
    <w:basedOn w:val="TableNormal"/>
    <w:next w:val="GridTable2"/>
    <w:uiPriority w:val="47"/>
    <w:rsid w:val="004006B2"/>
    <w:rPr>
      <w:sz w:val="22"/>
      <w:szCs w:val="22"/>
    </w:rPr>
    <w:tblPr>
      <w:tblStyleRowBandSize w:val="1"/>
      <w:tblStyleColBandSize w:val="1"/>
      <w:tblBorders>
        <w:top w:val="single" w:sz="2" w:space="0" w:color="C33B3B"/>
        <w:bottom w:val="single" w:sz="2" w:space="0" w:color="C33B3B"/>
        <w:insideH w:val="single" w:sz="2" w:space="0" w:color="C33B3B"/>
        <w:insideV w:val="single" w:sz="2" w:space="0" w:color="C33B3B"/>
      </w:tblBorders>
    </w:tblPr>
    <w:tblStylePr w:type="firstRow">
      <w:rPr>
        <w:b/>
        <w:bCs/>
      </w:rPr>
      <w:tblPr/>
      <w:tcPr>
        <w:tcBorders>
          <w:top w:val="nil"/>
          <w:bottom w:val="single" w:sz="12" w:space="0" w:color="C33B3B"/>
          <w:insideH w:val="nil"/>
          <w:insideV w:val="nil"/>
        </w:tcBorders>
        <w:shd w:val="clear" w:color="auto" w:fill="FFFFFF"/>
      </w:tcPr>
    </w:tblStylePr>
    <w:tblStylePr w:type="lastRow">
      <w:rPr>
        <w:b/>
        <w:bCs/>
      </w:rPr>
      <w:tblPr/>
      <w:tcPr>
        <w:tcBorders>
          <w:top w:val="double" w:sz="2" w:space="0" w:color="C33B3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BDBD"/>
      </w:tcPr>
    </w:tblStylePr>
    <w:tblStylePr w:type="band1Horz">
      <w:tblPr/>
      <w:tcPr>
        <w:shd w:val="clear" w:color="auto" w:fill="EBBDBD"/>
      </w:tcPr>
    </w:tblStylePr>
  </w:style>
  <w:style w:type="table" w:styleId="GridTable2">
    <w:name w:val="Grid Table 2"/>
    <w:basedOn w:val="TableNormal"/>
    <w:uiPriority w:val="47"/>
    <w:rsid w:val="004006B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44680">
      <w:bodyDiv w:val="1"/>
      <w:marLeft w:val="0"/>
      <w:marRight w:val="0"/>
      <w:marTop w:val="0"/>
      <w:marBottom w:val="0"/>
      <w:divBdr>
        <w:top w:val="none" w:sz="0" w:space="0" w:color="auto"/>
        <w:left w:val="none" w:sz="0" w:space="0" w:color="auto"/>
        <w:bottom w:val="none" w:sz="0" w:space="0" w:color="auto"/>
        <w:right w:val="none" w:sz="0" w:space="0" w:color="auto"/>
      </w:divBdr>
    </w:div>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263999556">
      <w:bodyDiv w:val="1"/>
      <w:marLeft w:val="0"/>
      <w:marRight w:val="0"/>
      <w:marTop w:val="0"/>
      <w:marBottom w:val="0"/>
      <w:divBdr>
        <w:top w:val="none" w:sz="0" w:space="0" w:color="auto"/>
        <w:left w:val="none" w:sz="0" w:space="0" w:color="auto"/>
        <w:bottom w:val="none" w:sz="0" w:space="0" w:color="auto"/>
        <w:right w:val="none" w:sz="0" w:space="0" w:color="auto"/>
      </w:divBdr>
    </w:div>
    <w:div w:id="358163441">
      <w:bodyDiv w:val="1"/>
      <w:marLeft w:val="0"/>
      <w:marRight w:val="0"/>
      <w:marTop w:val="0"/>
      <w:marBottom w:val="0"/>
      <w:divBdr>
        <w:top w:val="none" w:sz="0" w:space="0" w:color="auto"/>
        <w:left w:val="none" w:sz="0" w:space="0" w:color="auto"/>
        <w:bottom w:val="none" w:sz="0" w:space="0" w:color="auto"/>
        <w:right w:val="none" w:sz="0" w:space="0" w:color="auto"/>
      </w:divBdr>
    </w:div>
    <w:div w:id="528640259">
      <w:bodyDiv w:val="1"/>
      <w:marLeft w:val="0"/>
      <w:marRight w:val="0"/>
      <w:marTop w:val="0"/>
      <w:marBottom w:val="0"/>
      <w:divBdr>
        <w:top w:val="none" w:sz="0" w:space="0" w:color="auto"/>
        <w:left w:val="none" w:sz="0" w:space="0" w:color="auto"/>
        <w:bottom w:val="none" w:sz="0" w:space="0" w:color="auto"/>
        <w:right w:val="none" w:sz="0" w:space="0" w:color="auto"/>
      </w:divBdr>
    </w:div>
    <w:div w:id="840923557">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 w:id="1216744439">
      <w:bodyDiv w:val="1"/>
      <w:marLeft w:val="0"/>
      <w:marRight w:val="0"/>
      <w:marTop w:val="0"/>
      <w:marBottom w:val="0"/>
      <w:divBdr>
        <w:top w:val="none" w:sz="0" w:space="0" w:color="auto"/>
        <w:left w:val="none" w:sz="0" w:space="0" w:color="auto"/>
        <w:bottom w:val="none" w:sz="0" w:space="0" w:color="auto"/>
        <w:right w:val="none" w:sz="0" w:space="0" w:color="auto"/>
      </w:divBdr>
    </w:div>
    <w:div w:id="1262035170">
      <w:bodyDiv w:val="1"/>
      <w:marLeft w:val="0"/>
      <w:marRight w:val="0"/>
      <w:marTop w:val="0"/>
      <w:marBottom w:val="0"/>
      <w:divBdr>
        <w:top w:val="none" w:sz="0" w:space="0" w:color="auto"/>
        <w:left w:val="none" w:sz="0" w:space="0" w:color="auto"/>
        <w:bottom w:val="none" w:sz="0" w:space="0" w:color="auto"/>
        <w:right w:val="none" w:sz="0" w:space="0" w:color="auto"/>
      </w:divBdr>
    </w:div>
    <w:div w:id="1375541322">
      <w:bodyDiv w:val="1"/>
      <w:marLeft w:val="0"/>
      <w:marRight w:val="0"/>
      <w:marTop w:val="0"/>
      <w:marBottom w:val="0"/>
      <w:divBdr>
        <w:top w:val="none" w:sz="0" w:space="0" w:color="auto"/>
        <w:left w:val="none" w:sz="0" w:space="0" w:color="auto"/>
        <w:bottom w:val="none" w:sz="0" w:space="0" w:color="auto"/>
        <w:right w:val="none" w:sz="0" w:space="0" w:color="auto"/>
      </w:divBdr>
    </w:div>
    <w:div w:id="1678580432">
      <w:bodyDiv w:val="1"/>
      <w:marLeft w:val="0"/>
      <w:marRight w:val="0"/>
      <w:marTop w:val="0"/>
      <w:marBottom w:val="0"/>
      <w:divBdr>
        <w:top w:val="none" w:sz="0" w:space="0" w:color="auto"/>
        <w:left w:val="none" w:sz="0" w:space="0" w:color="auto"/>
        <w:bottom w:val="none" w:sz="0" w:space="0" w:color="auto"/>
        <w:right w:val="none" w:sz="0" w:space="0" w:color="auto"/>
      </w:divBdr>
    </w:div>
    <w:div w:id="1862738944">
      <w:bodyDiv w:val="1"/>
      <w:marLeft w:val="0"/>
      <w:marRight w:val="0"/>
      <w:marTop w:val="0"/>
      <w:marBottom w:val="0"/>
      <w:divBdr>
        <w:top w:val="none" w:sz="0" w:space="0" w:color="auto"/>
        <w:left w:val="none" w:sz="0" w:space="0" w:color="auto"/>
        <w:bottom w:val="none" w:sz="0" w:space="0" w:color="auto"/>
        <w:right w:val="none" w:sz="0" w:space="0" w:color="auto"/>
      </w:divBdr>
    </w:div>
    <w:div w:id="1973632062">
      <w:bodyDiv w:val="1"/>
      <w:marLeft w:val="0"/>
      <w:marRight w:val="0"/>
      <w:marTop w:val="0"/>
      <w:marBottom w:val="0"/>
      <w:divBdr>
        <w:top w:val="none" w:sz="0" w:space="0" w:color="auto"/>
        <w:left w:val="none" w:sz="0" w:space="0" w:color="auto"/>
        <w:bottom w:val="none" w:sz="0" w:space="0" w:color="auto"/>
        <w:right w:val="none" w:sz="0" w:space="0" w:color="auto"/>
      </w:divBdr>
    </w:div>
    <w:div w:id="2059357001">
      <w:bodyDiv w:val="1"/>
      <w:marLeft w:val="0"/>
      <w:marRight w:val="0"/>
      <w:marTop w:val="0"/>
      <w:marBottom w:val="0"/>
      <w:divBdr>
        <w:top w:val="none" w:sz="0" w:space="0" w:color="auto"/>
        <w:left w:val="none" w:sz="0" w:space="0" w:color="auto"/>
        <w:bottom w:val="none" w:sz="0" w:space="0" w:color="auto"/>
        <w:right w:val="none" w:sz="0" w:space="0" w:color="auto"/>
      </w:divBdr>
    </w:div>
    <w:div w:id="2064284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hl.gov.au/sites/default/files/2024-05/Approved%20AHL%20Enterprise%20Agreement%202024-2027%20-%20signed_1.pdf" TargetMode="External"/><Relationship Id="rId13" Type="http://schemas.openxmlformats.org/officeDocument/2006/relationships/hyperlink" Target="https://www.ahl.gov.au/work"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psc.gov.au/working-aps/diversity-and-inclusion/disability/recruitability/recruitability-scheme-guide-applicant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sc.gov.au/recruitability-scheme-guide-applicant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martsalary.com.au/calculato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lpacaus.com.au/pbi-benefit-calculator" TargetMode="External"/><Relationship Id="rId14" Type="http://schemas.openxmlformats.org/officeDocument/2006/relationships/hyperlink" Target="mailto:jobs@ahl.gov.au"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svg"/><Relationship Id="rId7" Type="http://schemas.openxmlformats.org/officeDocument/2006/relationships/image" Target="media/image8.sv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sv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14</TotalTime>
  <Pages>4</Pages>
  <Words>1089</Words>
  <Characters>6208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Alexandra Harrington</cp:lastModifiedBy>
  <cp:revision>4</cp:revision>
  <cp:lastPrinted>2023-05-18T03:22:00Z</cp:lastPrinted>
  <dcterms:created xsi:type="dcterms:W3CDTF">2025-05-29T03:27:00Z</dcterms:created>
  <dcterms:modified xsi:type="dcterms:W3CDTF">2025-05-29T03:39:00Z</dcterms:modified>
</cp:coreProperties>
</file>